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16A" w:rsidRPr="006D5F08" w:rsidRDefault="0018016A" w:rsidP="00A35893">
      <w:pPr>
        <w:spacing w:after="0" w:line="360" w:lineRule="auto"/>
        <w:ind w:firstLine="426"/>
        <w:jc w:val="right"/>
        <w:rPr>
          <w:rFonts w:ascii="Times New Roman" w:hAnsi="Times New Roman"/>
          <w:b/>
          <w:bCs/>
          <w:i/>
          <w:sz w:val="28"/>
          <w:szCs w:val="28"/>
          <w:lang w:val="uk-UA"/>
        </w:rPr>
      </w:pPr>
      <w:r>
        <w:rPr>
          <w:rFonts w:ascii="Times New Roman" w:hAnsi="Times New Roman"/>
          <w:b/>
          <w:bCs/>
          <w:i/>
          <w:sz w:val="28"/>
          <w:szCs w:val="28"/>
          <w:lang w:val="uk-UA"/>
        </w:rPr>
        <w:t>Бур’ян Наталія Петрівна</w:t>
      </w:r>
      <w:r w:rsidRPr="006D5F08">
        <w:rPr>
          <w:rFonts w:ascii="Times New Roman" w:hAnsi="Times New Roman"/>
          <w:b/>
          <w:bCs/>
          <w:i/>
          <w:sz w:val="28"/>
          <w:szCs w:val="28"/>
        </w:rPr>
        <w:t>,  вчител</w:t>
      </w:r>
      <w:r w:rsidRPr="006D5F08">
        <w:rPr>
          <w:rFonts w:ascii="Times New Roman" w:hAnsi="Times New Roman"/>
          <w:b/>
          <w:bCs/>
          <w:i/>
          <w:sz w:val="28"/>
          <w:szCs w:val="28"/>
          <w:lang w:val="uk-UA"/>
        </w:rPr>
        <w:t xml:space="preserve">ь </w:t>
      </w:r>
      <w:r>
        <w:rPr>
          <w:rFonts w:ascii="Times New Roman" w:hAnsi="Times New Roman"/>
          <w:b/>
          <w:bCs/>
          <w:i/>
          <w:sz w:val="28"/>
          <w:szCs w:val="28"/>
          <w:lang w:val="uk-UA"/>
        </w:rPr>
        <w:t>географії</w:t>
      </w:r>
    </w:p>
    <w:p w:rsidR="0018016A" w:rsidRPr="006D5F08" w:rsidRDefault="0018016A" w:rsidP="00A35893">
      <w:pPr>
        <w:spacing w:after="0" w:line="360" w:lineRule="auto"/>
        <w:ind w:firstLine="426"/>
        <w:jc w:val="right"/>
        <w:rPr>
          <w:rFonts w:ascii="Times New Roman" w:hAnsi="Times New Roman"/>
          <w:b/>
          <w:bCs/>
          <w:i/>
          <w:sz w:val="28"/>
          <w:szCs w:val="28"/>
          <w:lang w:val="uk-UA"/>
        </w:rPr>
      </w:pPr>
      <w:r w:rsidRPr="006D5F08">
        <w:rPr>
          <w:rFonts w:ascii="Times New Roman" w:hAnsi="Times New Roman"/>
          <w:b/>
          <w:bCs/>
          <w:i/>
          <w:sz w:val="28"/>
          <w:szCs w:val="28"/>
        </w:rPr>
        <w:t>Свидівоцька загальноосвітня школа І-ІІІ ст</w:t>
      </w:r>
      <w:r w:rsidRPr="006D5F08">
        <w:rPr>
          <w:rFonts w:ascii="Times New Roman" w:hAnsi="Times New Roman"/>
          <w:b/>
          <w:bCs/>
          <w:i/>
          <w:sz w:val="28"/>
          <w:szCs w:val="28"/>
          <w:lang w:val="uk-UA"/>
        </w:rPr>
        <w:t>.</w:t>
      </w:r>
    </w:p>
    <w:p w:rsidR="0018016A" w:rsidRPr="000F0CAF" w:rsidRDefault="0018016A" w:rsidP="00A35893">
      <w:pPr>
        <w:tabs>
          <w:tab w:val="left" w:pos="1418"/>
        </w:tabs>
        <w:autoSpaceDE w:val="0"/>
        <w:autoSpaceDN w:val="0"/>
        <w:adjustRightInd w:val="0"/>
        <w:spacing w:after="0" w:line="360" w:lineRule="auto"/>
        <w:ind w:firstLine="426"/>
        <w:jc w:val="right"/>
        <w:rPr>
          <w:rFonts w:ascii="Times New Roman" w:hAnsi="Times New Roman"/>
          <w:b/>
          <w:bCs/>
          <w:sz w:val="28"/>
          <w:szCs w:val="28"/>
          <w:lang w:val="uk-UA"/>
        </w:rPr>
      </w:pPr>
      <w:r>
        <w:rPr>
          <w:rFonts w:ascii="Times New Roman" w:hAnsi="Times New Roman"/>
          <w:b/>
          <w:bCs/>
          <w:i/>
          <w:sz w:val="28"/>
          <w:szCs w:val="28"/>
        </w:rPr>
        <w:t>Черкаської районної ради</w:t>
      </w:r>
      <w:r w:rsidRPr="006D5F08">
        <w:rPr>
          <w:rFonts w:ascii="Times New Roman" w:hAnsi="Times New Roman"/>
          <w:b/>
          <w:bCs/>
          <w:i/>
          <w:sz w:val="28"/>
          <w:szCs w:val="28"/>
          <w:lang w:val="uk-UA"/>
        </w:rPr>
        <w:t xml:space="preserve"> </w:t>
      </w:r>
      <w:r>
        <w:rPr>
          <w:rFonts w:ascii="Times New Roman" w:hAnsi="Times New Roman"/>
          <w:b/>
          <w:bCs/>
          <w:i/>
          <w:sz w:val="28"/>
          <w:szCs w:val="28"/>
        </w:rPr>
        <w:t>Черкаської області</w:t>
      </w:r>
    </w:p>
    <w:p w:rsidR="0018016A" w:rsidRDefault="0018016A" w:rsidP="00A35893">
      <w:pPr>
        <w:pStyle w:val="TableText"/>
        <w:spacing w:before="0" w:line="360" w:lineRule="auto"/>
        <w:ind w:left="0" w:right="0" w:firstLine="567"/>
        <w:jc w:val="both"/>
        <w:rPr>
          <w:b/>
          <w:sz w:val="28"/>
          <w:szCs w:val="28"/>
          <w:lang w:val="uk-UA"/>
        </w:rPr>
      </w:pPr>
    </w:p>
    <w:p w:rsidR="0018016A" w:rsidRPr="00A35893" w:rsidRDefault="0018016A" w:rsidP="00A35893">
      <w:pPr>
        <w:pStyle w:val="TableText"/>
        <w:spacing w:before="0" w:line="360" w:lineRule="auto"/>
        <w:ind w:left="0" w:right="0" w:firstLine="567"/>
        <w:jc w:val="center"/>
        <w:rPr>
          <w:b/>
          <w:sz w:val="28"/>
          <w:szCs w:val="28"/>
          <w:lang w:val="uk-UA"/>
        </w:rPr>
      </w:pPr>
      <w:r w:rsidRPr="00A35893">
        <w:rPr>
          <w:b/>
          <w:sz w:val="28"/>
          <w:szCs w:val="28"/>
          <w:lang w:val="uk-UA"/>
        </w:rPr>
        <w:t>Карти, їх е</w:t>
      </w:r>
      <w:r w:rsidRPr="00A35893">
        <w:rPr>
          <w:b/>
          <w:color w:val="000000"/>
          <w:sz w:val="28"/>
          <w:szCs w:val="28"/>
          <w:lang w:val="uk-UA"/>
        </w:rPr>
        <w:t>лементи. Легенда карти</w:t>
      </w:r>
      <w:r w:rsidRPr="00A35893">
        <w:rPr>
          <w:b/>
          <w:sz w:val="28"/>
          <w:szCs w:val="28"/>
          <w:lang w:val="uk-UA"/>
        </w:rPr>
        <w:t>.</w:t>
      </w:r>
    </w:p>
    <w:p w:rsidR="0018016A" w:rsidRPr="00A35893" w:rsidRDefault="0018016A" w:rsidP="00A35893">
      <w:pPr>
        <w:pStyle w:val="TableText"/>
        <w:spacing w:before="0" w:line="360" w:lineRule="auto"/>
        <w:ind w:left="0" w:right="0" w:firstLine="567"/>
        <w:jc w:val="center"/>
        <w:rPr>
          <w:b/>
          <w:color w:val="000000"/>
          <w:sz w:val="28"/>
          <w:szCs w:val="28"/>
          <w:lang w:val="uk-UA"/>
        </w:rPr>
      </w:pPr>
      <w:r w:rsidRPr="00A35893">
        <w:rPr>
          <w:b/>
          <w:color w:val="000000"/>
          <w:sz w:val="28"/>
          <w:szCs w:val="28"/>
          <w:lang w:val="uk-UA"/>
        </w:rPr>
        <w:t>Класифікація карт за масштабом та просторовим охопленням.</w:t>
      </w:r>
    </w:p>
    <w:p w:rsidR="0018016A" w:rsidRPr="00A35893" w:rsidRDefault="0018016A" w:rsidP="00A35893">
      <w:pPr>
        <w:pStyle w:val="TableText"/>
        <w:spacing w:before="0" w:line="360" w:lineRule="auto"/>
        <w:ind w:left="0" w:right="0" w:firstLine="567"/>
        <w:jc w:val="center"/>
        <w:rPr>
          <w:b/>
          <w:color w:val="000000"/>
          <w:sz w:val="28"/>
          <w:szCs w:val="28"/>
          <w:lang w:val="uk-UA"/>
        </w:rPr>
      </w:pPr>
      <w:r w:rsidRPr="00A35893">
        <w:rPr>
          <w:b/>
          <w:color w:val="000000"/>
          <w:sz w:val="28"/>
          <w:szCs w:val="28"/>
          <w:lang w:val="uk-UA"/>
        </w:rPr>
        <w:t>Географічні атласи. Практичне значення карт.</w:t>
      </w:r>
    </w:p>
    <w:p w:rsidR="0018016A" w:rsidRDefault="0018016A" w:rsidP="00A35893">
      <w:pPr>
        <w:pStyle w:val="TableText"/>
        <w:spacing w:before="0" w:line="360" w:lineRule="auto"/>
        <w:ind w:left="0" w:right="0" w:firstLine="567"/>
        <w:jc w:val="both"/>
        <w:rPr>
          <w:sz w:val="28"/>
          <w:szCs w:val="28"/>
          <w:lang w:val="uk-UA" w:eastAsia="ru-RU"/>
        </w:rPr>
      </w:pPr>
      <w:r w:rsidRPr="00A35893">
        <w:rPr>
          <w:b/>
          <w:sz w:val="28"/>
          <w:szCs w:val="28"/>
          <w:lang w:val="uk-UA" w:eastAsia="ru-RU"/>
        </w:rPr>
        <w:t>Мета:</w:t>
      </w:r>
      <w:r>
        <w:rPr>
          <w:sz w:val="28"/>
          <w:szCs w:val="28"/>
          <w:lang w:val="uk-UA" w:eastAsia="ru-RU"/>
        </w:rPr>
        <w:t xml:space="preserve"> </w:t>
      </w:r>
      <w:r w:rsidRPr="00A35893">
        <w:rPr>
          <w:sz w:val="28"/>
          <w:szCs w:val="28"/>
          <w:lang w:val="uk-UA" w:eastAsia="ru-RU"/>
        </w:rPr>
        <w:t>поглибити та систематизувати знання про географічні карти та їх особливості; формувати  первинні уявлення про способи картографічних зображень земної поверхні, спотворення на картах, класифікацію карт; з’ясувати відмінності у зображенні місцевості на плані та карті, причини виникнення спотворень на географічних картах; ознайомити з  різноманітними публікаціями карт,атласами, електронними носіями картографічної інформації; розвивати первинні практичні навички «читання» карти, користування умовними знаками;</w:t>
      </w:r>
      <w:r w:rsidRPr="00A35893">
        <w:rPr>
          <w:color w:val="000000"/>
          <w:sz w:val="28"/>
          <w:szCs w:val="28"/>
          <w:lang w:val="ru-RU" w:eastAsia="ru-RU"/>
        </w:rPr>
        <w:t xml:space="preserve"> </w:t>
      </w:r>
      <w:r w:rsidRPr="00A35893">
        <w:rPr>
          <w:sz w:val="28"/>
          <w:szCs w:val="28"/>
          <w:lang w:val="ru-RU" w:eastAsia="ru-RU"/>
        </w:rPr>
        <w:t xml:space="preserve">виховувати </w:t>
      </w:r>
      <w:r w:rsidRPr="00A35893">
        <w:rPr>
          <w:sz w:val="28"/>
          <w:szCs w:val="28"/>
          <w:lang w:val="uk-UA" w:eastAsia="ru-RU"/>
        </w:rPr>
        <w:t xml:space="preserve">патріотизм, </w:t>
      </w:r>
      <w:r w:rsidRPr="00A35893">
        <w:rPr>
          <w:sz w:val="28"/>
          <w:szCs w:val="28"/>
          <w:lang w:val="ru-RU" w:eastAsia="ru-RU"/>
        </w:rPr>
        <w:t>повагу до праці картографів, цікавість до картографії, прагнення навчитися читати та розуміти карти.</w:t>
      </w:r>
      <w:r w:rsidRPr="00A35893">
        <w:rPr>
          <w:sz w:val="28"/>
          <w:szCs w:val="28"/>
          <w:lang w:val="uk-UA" w:eastAsia="ru-RU"/>
        </w:rPr>
        <w:t xml:space="preserve"> </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b/>
          <w:sz w:val="28"/>
          <w:szCs w:val="28"/>
          <w:lang w:val="uk-UA" w:eastAsia="ru-RU"/>
        </w:rPr>
        <w:t>Обладнання:</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підручники, атласи, настінні карти півкуль та Україні, демонстраційні плакати (схеми) картографічних проекцій.</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b/>
          <w:sz w:val="28"/>
          <w:szCs w:val="28"/>
          <w:lang w:val="uk-UA" w:eastAsia="ru-RU"/>
        </w:rPr>
        <w:t>Тип уроку:</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вивчення нового матеріалу.</w:t>
      </w:r>
    </w:p>
    <w:p w:rsidR="0018016A" w:rsidRDefault="0018016A" w:rsidP="00A35893">
      <w:pPr>
        <w:autoSpaceDE w:val="0"/>
        <w:autoSpaceDN w:val="0"/>
        <w:adjustRightInd w:val="0"/>
        <w:spacing w:after="0" w:line="360" w:lineRule="auto"/>
        <w:ind w:firstLine="567"/>
        <w:jc w:val="right"/>
        <w:rPr>
          <w:rFonts w:ascii="Times New Roman" w:hAnsi="Times New Roman"/>
          <w:b/>
          <w:i/>
          <w:color w:val="000000"/>
          <w:sz w:val="28"/>
          <w:szCs w:val="28"/>
          <w:lang w:val="uk-UA"/>
        </w:rPr>
      </w:pPr>
      <w:r w:rsidRPr="00A35893">
        <w:rPr>
          <w:rFonts w:ascii="Times New Roman" w:hAnsi="Times New Roman"/>
          <w:b/>
          <w:i/>
          <w:color w:val="000000"/>
          <w:sz w:val="28"/>
          <w:szCs w:val="28"/>
        </w:rPr>
        <w:t xml:space="preserve">Карта — це те дивовижне знаряддя вивчення земної кулі, </w:t>
      </w:r>
    </w:p>
    <w:p w:rsidR="0018016A" w:rsidRPr="00A35893" w:rsidRDefault="0018016A" w:rsidP="00A35893">
      <w:pPr>
        <w:autoSpaceDE w:val="0"/>
        <w:autoSpaceDN w:val="0"/>
        <w:adjustRightInd w:val="0"/>
        <w:spacing w:after="0" w:line="360" w:lineRule="auto"/>
        <w:ind w:firstLine="567"/>
        <w:jc w:val="right"/>
        <w:rPr>
          <w:rFonts w:ascii="Times New Roman" w:hAnsi="Times New Roman"/>
          <w:b/>
          <w:i/>
          <w:color w:val="000000"/>
          <w:sz w:val="28"/>
          <w:szCs w:val="28"/>
          <w:lang w:val="uk-UA"/>
        </w:rPr>
      </w:pPr>
      <w:r w:rsidRPr="00A35893">
        <w:rPr>
          <w:rFonts w:ascii="Times New Roman" w:hAnsi="Times New Roman"/>
          <w:b/>
          <w:i/>
          <w:color w:val="000000"/>
          <w:sz w:val="28"/>
          <w:szCs w:val="28"/>
        </w:rPr>
        <w:t>яке може дати</w:t>
      </w:r>
      <w:r w:rsidRPr="00A35893">
        <w:rPr>
          <w:rFonts w:ascii="Times New Roman" w:hAnsi="Times New Roman"/>
          <w:b/>
          <w:i/>
          <w:color w:val="000000"/>
          <w:sz w:val="28"/>
          <w:szCs w:val="28"/>
          <w:lang w:val="uk-UA"/>
        </w:rPr>
        <w:t xml:space="preserve"> </w:t>
      </w:r>
      <w:r w:rsidRPr="00A35893">
        <w:rPr>
          <w:rFonts w:ascii="Times New Roman" w:hAnsi="Times New Roman"/>
          <w:b/>
          <w:i/>
          <w:color w:val="000000"/>
          <w:sz w:val="28"/>
          <w:szCs w:val="28"/>
        </w:rPr>
        <w:t xml:space="preserve">людині дар передбачення». </w:t>
      </w:r>
    </w:p>
    <w:p w:rsidR="0018016A" w:rsidRPr="00A35893" w:rsidRDefault="0018016A" w:rsidP="00A35893">
      <w:pPr>
        <w:autoSpaceDE w:val="0"/>
        <w:autoSpaceDN w:val="0"/>
        <w:adjustRightInd w:val="0"/>
        <w:spacing w:after="0" w:line="360" w:lineRule="auto"/>
        <w:ind w:firstLine="567"/>
        <w:jc w:val="right"/>
        <w:rPr>
          <w:rFonts w:ascii="Times New Roman" w:hAnsi="Times New Roman"/>
          <w:color w:val="000000"/>
          <w:sz w:val="28"/>
          <w:szCs w:val="28"/>
        </w:rPr>
      </w:pPr>
      <w:r w:rsidRPr="00A35893">
        <w:rPr>
          <w:rFonts w:ascii="Times New Roman" w:hAnsi="Times New Roman"/>
          <w:color w:val="000000"/>
          <w:sz w:val="28"/>
          <w:szCs w:val="28"/>
        </w:rPr>
        <w:t>(</w:t>
      </w:r>
      <w:r w:rsidRPr="00A35893">
        <w:rPr>
          <w:rFonts w:ascii="Times New Roman" w:hAnsi="Times New Roman"/>
          <w:i/>
          <w:iCs/>
          <w:color w:val="000000"/>
          <w:sz w:val="28"/>
          <w:szCs w:val="28"/>
        </w:rPr>
        <w:t>Юлій Шокальський, географ, картограф,</w:t>
      </w:r>
      <w:r w:rsidRPr="00A35893">
        <w:rPr>
          <w:rFonts w:ascii="Times New Roman" w:hAnsi="Times New Roman"/>
          <w:i/>
          <w:iCs/>
          <w:color w:val="000000"/>
          <w:sz w:val="28"/>
          <w:szCs w:val="28"/>
          <w:lang w:val="uk-UA"/>
        </w:rPr>
        <w:t xml:space="preserve"> </w:t>
      </w:r>
      <w:r w:rsidRPr="00A35893">
        <w:rPr>
          <w:rFonts w:ascii="Times New Roman" w:hAnsi="Times New Roman"/>
          <w:i/>
          <w:iCs/>
          <w:color w:val="000000"/>
          <w:sz w:val="28"/>
          <w:szCs w:val="28"/>
        </w:rPr>
        <w:t>океанограф</w:t>
      </w:r>
      <w:r w:rsidRPr="00A35893">
        <w:rPr>
          <w:rFonts w:ascii="Times New Roman" w:hAnsi="Times New Roman"/>
          <w:color w:val="000000"/>
          <w:sz w:val="28"/>
          <w:szCs w:val="28"/>
        </w:rPr>
        <w:t>)</w:t>
      </w:r>
    </w:p>
    <w:p w:rsidR="0018016A" w:rsidRPr="00A35893" w:rsidRDefault="0018016A" w:rsidP="00A35893">
      <w:pPr>
        <w:spacing w:after="0" w:line="360" w:lineRule="auto"/>
        <w:ind w:firstLine="567"/>
        <w:jc w:val="center"/>
        <w:rPr>
          <w:rFonts w:ascii="Times New Roman" w:hAnsi="Times New Roman"/>
          <w:b/>
          <w:sz w:val="28"/>
          <w:szCs w:val="28"/>
          <w:lang w:val="uk-UA" w:eastAsia="ru-RU"/>
        </w:rPr>
      </w:pPr>
      <w:r w:rsidRPr="00A35893">
        <w:rPr>
          <w:rFonts w:ascii="Times New Roman" w:hAnsi="Times New Roman"/>
          <w:b/>
          <w:sz w:val="28"/>
          <w:szCs w:val="28"/>
          <w:lang w:val="uk-UA" w:eastAsia="ru-RU"/>
        </w:rPr>
        <w:t>ХІД УРОКУ</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I. Організаційний момент</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II. Актуалізація опорних знань і вмінь</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Прийом «Світлофор»</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1.</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Назвіть способи зображення земної поверхні.</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2.</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Що називають планом місцевості?</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3.</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Для чого необхідні умовні знаки?</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4.</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Що показує масштаб на плані та карті?</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5.</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Які види масштабів ви знаєте?</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6.</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У чому полягають відмінності між планом і картою?</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Гра «Вірю — не вірю»</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1.</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Чи вірите ви в те, що найбільш точним способом зображення земної поверхні є план місцевості?</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2.</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Чи вірите ви в те, що для більш докладного зображення місцевості потрібний більш дрібний масштаб?</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3.</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Чи вірите ви в те, що на плані не враховується кривизна земної поверхні?</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4.</w:t>
      </w:r>
      <w:r>
        <w:rPr>
          <w:rFonts w:ascii="Times New Roman" w:hAnsi="Times New Roman"/>
          <w:sz w:val="28"/>
          <w:szCs w:val="28"/>
          <w:lang w:val="uk-UA" w:eastAsia="ru-RU"/>
        </w:rPr>
        <w:t xml:space="preserve"> </w:t>
      </w:r>
      <w:r w:rsidRPr="00A35893">
        <w:rPr>
          <w:rFonts w:ascii="Times New Roman" w:hAnsi="Times New Roman"/>
          <w:sz w:val="28"/>
          <w:szCs w:val="28"/>
          <w:lang w:val="uk-UA" w:eastAsia="ru-RU"/>
        </w:rPr>
        <w:t>Чи вірите ви в те, що на карті не враховується кривизна земної поверхні?</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5. Чи вірите ви в те, що на планах і картах усі умовні знаки однакові?</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6. Чи вірите ви в те, що карти так само точно і докладно передають зображення місцевості, як і плани місцевості?</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IIІ. Мотивація навчальної та пізнавальної діяльності</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Прийом «Приваблива мета»</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Вивчаючи особливості планів місцевості та відкриваючи таємниці картографів для їх складання, ви лише за кілька уроків пройшли шлях, який людство долало не одне століття, створюючи свій найбільший винахід — географічну карту. Точна дата появи перших карт невідома. У Давньому Єгипті існували плани земельних ділянок у долині Нілу, які згодом послужили основою для складання карти всієї держави. У Китаї вже в 1125 р. до н. е. існувала карта всього царства, яка була побудована з використанням астрономічних методів. Першим «навчив говорити» карту мовою масштабу грецький учений Анаксимандр, який жив у VII–VI ст. до н. е. В центрі його карти розташовувалась Греція, оточена вже відкритими землями Європи й Азії. Згадки про карти є навіть у Біблії.</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Розвиток знань про землю, відкриття нових земель призвели до необхідності створення карт великих територій, а такі карти мали обов’язково враховувати кулястість Землі. Пошук нових, точних способів складання карт дав поштовх розвитку складної, але цікавої географічної науки — картографії. Середньовічні карти коштували дуже дорого, в їх оформленні брали участь відомі художники, знатні громадяни прикрашали такими картами стіни своїх будинків. Сьогодні такі карти зберігаються в музеях світу та є дуже цінними експонатами.</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Складний і тривалий шлях розвитку пройшла наука картографія до сучасних карт, які ви бачите перед собою. Однак учені й сьогодні перебувають у постійному пошуку найбільш точних та інформативних способів відбиття особливостей земної поверхні. На допомогу їм приходить космічна та електронна техніка. Яких лишень карт вони не створили! Є навіть карти поверхні Марсу! Можливо, через деякий час вони знадобляться вам. Але перш ніж вирушати до Марсу або просто в далеку подорож, потрібно навчитися «читати» карту, вміти знаходитиінформацію, яку містить карта. Давайте переконаємось у справедливості твердження, що «карта — це найбільший винахід людства».</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IV. Вивчення нового матеріалу</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1. Формування поняття «географічна карта».</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b/>
          <w:bCs/>
          <w:sz w:val="28"/>
          <w:szCs w:val="28"/>
          <w:lang w:eastAsia="ru-RU"/>
        </w:rPr>
        <w:t>Географічна карта</w:t>
      </w:r>
      <w:r>
        <w:rPr>
          <w:rFonts w:ascii="Times New Roman" w:hAnsi="Times New Roman"/>
          <w:bCs/>
          <w:sz w:val="28"/>
          <w:szCs w:val="28"/>
          <w:lang w:val="uk-UA" w:eastAsia="ru-RU"/>
        </w:rPr>
        <w:t xml:space="preserve"> </w:t>
      </w:r>
      <w:r w:rsidRPr="00A35893">
        <w:rPr>
          <w:rFonts w:ascii="Times New Roman" w:hAnsi="Times New Roman"/>
          <w:bCs/>
          <w:sz w:val="28"/>
          <w:szCs w:val="28"/>
          <w:lang w:eastAsia="ru-RU"/>
        </w:rPr>
        <w:t>— це зменшене, узагальнене, умовно-знакове зображення земної поверхні на площині, виконане за певним математичним законом (масштабі і проекції).</w:t>
      </w:r>
      <w:r w:rsidRPr="00A35893">
        <w:rPr>
          <w:rFonts w:ascii="Times New Roman" w:hAnsi="Times New Roman"/>
          <w:bCs/>
          <w:sz w:val="28"/>
          <w:szCs w:val="28"/>
          <w:lang w:val="uk-UA" w:eastAsia="ru-RU"/>
        </w:rPr>
        <w:t xml:space="preserve"> </w:t>
      </w:r>
      <w:r w:rsidRPr="00A35893">
        <w:rPr>
          <w:rFonts w:ascii="Times New Roman" w:hAnsi="Times New Roman"/>
          <w:sz w:val="28"/>
          <w:szCs w:val="28"/>
          <w:lang w:eastAsia="ru-RU"/>
        </w:rPr>
        <w:t>Карта є найголовнішим знаряддям для географа. За її допомогою</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він готує дослідження. На неї потім наносить свої результати, що,</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у свою чергу, будуть слугувати для подальшого руху вперед.</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Ви вже знаєте, що Земля має форму кулі, а модель земної кулі називається глобусом. На нього нанесені частині світу, океани, моря, річки, гори та ін. географічні об'єкти.</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 xml:space="preserve">Більшу частину земної кулі покривають океани і моря. Але глобус має один недолік, його важко носити з собою. Тому люди вже давно почали думати, як поверхня земної кулі зобразити на папері. Все, що люди знають зараз про нашу планету, колись їм було невідомо. А адже хтось був тим самим першим, які дізналися все це.  Як би давно вони не жили, пам'ять про них залишилася в назвах на географічній карті. Адже для того, щоб піти з рідного дому, піти у незвідані краї, потрібна сміливість і цілеспрямованість. </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Але мало пуститися на пошуки невідомого, потрібно повернутися додому. А для того, щоб повернутися, необхідно знати, як відшукати дорогу до будинку. Адже не станеш же як казкові герої сипати то зерно, то камінчики, то клубок ниток розмотувати. І як людям пояснити, де побував, що бачив? Для цього все, що побачив, треба замалювати якомога точніше. Так стали з'являтися перші географічні карти, схожі на малюнки. Найдавнішим на Землі подобою географічної карти поки вважається знайдений під Житомиром бивень мамонта з видряпав на ньому планом-картою. Їй дуже багато років. Може бути вам, вдасться розшукати карту ще більш давню.</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Вчені знаходять місця, де колись жили і полювали наші предки, які малювали на скелях картини свого життя, об'єкти навколишнього їхньої природи.</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А тепер подивіться на сучасну карту. Скільки на ній блакитного, зеленого, коричневого. А якщо подивитися на Землю з космосу, вона надзвичайно гарна, але має не таке забарвлення, як карта. Отже, кольори на карті - це умовні позначення, які придумали люди, щоб легше було користуватися картою. Що ж таке карта?</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Географічна карта - це плоске, сильно зменшене зображення земної поверхні, на якій географічні об'єкти показані за допомогою умовних знаків.</w:t>
      </w:r>
    </w:p>
    <w:p w:rsidR="0018016A"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 xml:space="preserve">За масштабами карти, як і глобус, бувають різними. Масштаб вказується на всіх картах, як у нас, так і за кордоном. </w:t>
      </w:r>
    </w:p>
    <w:p w:rsidR="0018016A" w:rsidRDefault="0018016A" w:rsidP="00A35893">
      <w:pPr>
        <w:spacing w:after="0" w:line="360" w:lineRule="auto"/>
        <w:ind w:firstLine="567"/>
        <w:jc w:val="both"/>
        <w:rPr>
          <w:rFonts w:ascii="Times New Roman" w:hAnsi="Times New Roman"/>
          <w:sz w:val="28"/>
          <w:szCs w:val="28"/>
          <w:lang w:val="uk-UA" w:eastAsia="ru-RU"/>
        </w:rPr>
      </w:pPr>
      <w:r>
        <w:rPr>
          <w:rFonts w:ascii="Times New Roman" w:hAnsi="Times New Roman"/>
          <w:sz w:val="28"/>
          <w:szCs w:val="28"/>
          <w:lang w:val="uk-UA" w:eastAsia="ru-RU"/>
        </w:rPr>
        <w:t xml:space="preserve">Звернемося до схеми на дошці. </w:t>
      </w:r>
    </w:p>
    <w:p w:rsidR="0018016A" w:rsidRPr="00A35893" w:rsidRDefault="0018016A" w:rsidP="00A35893">
      <w:pPr>
        <w:spacing w:after="0" w:line="360" w:lineRule="auto"/>
        <w:ind w:firstLine="567"/>
        <w:jc w:val="both"/>
        <w:rPr>
          <w:rFonts w:ascii="Times New Roman" w:hAnsi="Times New Roman"/>
          <w:sz w:val="28"/>
          <w:szCs w:val="28"/>
          <w:lang w:val="uk-UA"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06"/>
        <w:gridCol w:w="3717"/>
        <w:gridCol w:w="2964"/>
      </w:tblGrid>
      <w:tr w:rsidR="0018016A" w:rsidRPr="00E474CD" w:rsidTr="00F4325E">
        <w:trPr>
          <w:trHeight w:val="294"/>
        </w:trPr>
        <w:tc>
          <w:tcPr>
            <w:tcW w:w="10877" w:type="dxa"/>
            <w:gridSpan w:val="3"/>
            <w:vAlign w:val="center"/>
          </w:tcPr>
          <w:p w:rsidR="0018016A" w:rsidRPr="00A35893" w:rsidRDefault="0018016A" w:rsidP="00A35893">
            <w:pPr>
              <w:spacing w:after="0" w:line="360" w:lineRule="auto"/>
              <w:ind w:firstLine="567"/>
              <w:jc w:val="center"/>
              <w:rPr>
                <w:rFonts w:ascii="Times New Roman" w:hAnsi="Times New Roman"/>
                <w:sz w:val="28"/>
                <w:szCs w:val="28"/>
                <w:lang w:val="uk-UA" w:eastAsia="ru-RU"/>
              </w:rPr>
            </w:pPr>
            <w:r w:rsidRPr="00A35893">
              <w:rPr>
                <w:rFonts w:ascii="Times New Roman" w:hAnsi="Times New Roman"/>
                <w:b/>
                <w:bCs/>
                <w:sz w:val="28"/>
                <w:szCs w:val="28"/>
                <w:lang w:eastAsia="ru-RU"/>
              </w:rPr>
              <w:t>Основні елементи карти</w:t>
            </w:r>
          </w:p>
        </w:tc>
      </w:tr>
      <w:tr w:rsidR="0018016A" w:rsidRPr="00E474CD" w:rsidTr="00F4325E">
        <w:trPr>
          <w:trHeight w:val="1454"/>
        </w:trPr>
        <w:tc>
          <w:tcPr>
            <w:tcW w:w="2874" w:type="dxa"/>
            <w:vAlign w:val="center"/>
          </w:tcPr>
          <w:p w:rsidR="0018016A" w:rsidRPr="00A35893" w:rsidRDefault="0018016A" w:rsidP="00A35893">
            <w:pPr>
              <w:spacing w:after="0" w:line="360" w:lineRule="auto"/>
              <w:ind w:firstLine="142"/>
              <w:jc w:val="both"/>
              <w:rPr>
                <w:rFonts w:ascii="Times New Roman" w:hAnsi="Times New Roman"/>
                <w:bCs/>
                <w:sz w:val="28"/>
                <w:szCs w:val="28"/>
                <w:lang w:eastAsia="ru-RU"/>
              </w:rPr>
            </w:pPr>
            <w:r w:rsidRPr="00A35893">
              <w:rPr>
                <w:rFonts w:ascii="Times New Roman" w:hAnsi="Times New Roman"/>
                <w:bCs/>
                <w:sz w:val="28"/>
                <w:szCs w:val="28"/>
                <w:lang w:eastAsia="ru-RU"/>
              </w:rPr>
              <w:t>математична</w:t>
            </w:r>
          </w:p>
          <w:p w:rsidR="0018016A" w:rsidRPr="00A35893" w:rsidRDefault="0018016A" w:rsidP="00A35893">
            <w:pPr>
              <w:spacing w:after="0" w:line="360" w:lineRule="auto"/>
              <w:ind w:firstLine="142"/>
              <w:jc w:val="both"/>
              <w:rPr>
                <w:rFonts w:ascii="Times New Roman" w:hAnsi="Times New Roman"/>
                <w:bCs/>
                <w:sz w:val="28"/>
                <w:szCs w:val="28"/>
                <w:lang w:val="uk-UA" w:eastAsia="ru-RU"/>
              </w:rPr>
            </w:pPr>
            <w:r w:rsidRPr="00A35893">
              <w:rPr>
                <w:rFonts w:ascii="Times New Roman" w:hAnsi="Times New Roman"/>
                <w:bCs/>
                <w:sz w:val="28"/>
                <w:szCs w:val="28"/>
                <w:lang w:eastAsia="ru-RU"/>
              </w:rPr>
              <w:t>основа</w:t>
            </w:r>
          </w:p>
        </w:tc>
        <w:tc>
          <w:tcPr>
            <w:tcW w:w="4424" w:type="dxa"/>
            <w:vAlign w:val="center"/>
          </w:tcPr>
          <w:p w:rsidR="0018016A" w:rsidRPr="00A35893" w:rsidRDefault="0018016A" w:rsidP="00A35893">
            <w:pPr>
              <w:spacing w:after="0" w:line="360" w:lineRule="auto"/>
              <w:ind w:right="125" w:firstLine="249"/>
              <w:jc w:val="both"/>
              <w:rPr>
                <w:rFonts w:ascii="Times New Roman" w:hAnsi="Times New Roman"/>
                <w:bCs/>
                <w:sz w:val="28"/>
                <w:szCs w:val="28"/>
                <w:lang w:eastAsia="ru-RU"/>
              </w:rPr>
            </w:pPr>
            <w:r w:rsidRPr="00A35893">
              <w:rPr>
                <w:rFonts w:ascii="Times New Roman" w:hAnsi="Times New Roman"/>
                <w:bCs/>
                <w:sz w:val="28"/>
                <w:szCs w:val="28"/>
                <w:lang w:eastAsia="ru-RU"/>
              </w:rPr>
              <w:t>картографічне</w:t>
            </w:r>
          </w:p>
          <w:p w:rsidR="0018016A" w:rsidRPr="00A35893" w:rsidRDefault="0018016A" w:rsidP="00A35893">
            <w:pPr>
              <w:spacing w:after="0" w:line="360" w:lineRule="auto"/>
              <w:ind w:right="125" w:firstLine="249"/>
              <w:jc w:val="both"/>
              <w:rPr>
                <w:rFonts w:ascii="Times New Roman" w:hAnsi="Times New Roman"/>
                <w:bCs/>
                <w:sz w:val="28"/>
                <w:szCs w:val="28"/>
                <w:lang w:val="uk-UA" w:eastAsia="ru-RU"/>
              </w:rPr>
            </w:pPr>
            <w:r w:rsidRPr="00A35893">
              <w:rPr>
                <w:rFonts w:ascii="Times New Roman" w:hAnsi="Times New Roman"/>
                <w:bCs/>
                <w:sz w:val="28"/>
                <w:szCs w:val="28"/>
                <w:lang w:eastAsia="ru-RU"/>
              </w:rPr>
              <w:t>зображення</w:t>
            </w:r>
          </w:p>
        </w:tc>
        <w:tc>
          <w:tcPr>
            <w:tcW w:w="3579" w:type="dxa"/>
            <w:vAlign w:val="center"/>
          </w:tcPr>
          <w:p w:rsidR="0018016A" w:rsidRPr="00A35893" w:rsidRDefault="0018016A" w:rsidP="00A35893">
            <w:pPr>
              <w:spacing w:after="0" w:line="360" w:lineRule="auto"/>
              <w:ind w:firstLine="226"/>
              <w:jc w:val="both"/>
              <w:rPr>
                <w:rFonts w:ascii="Times New Roman" w:hAnsi="Times New Roman"/>
                <w:bCs/>
                <w:sz w:val="28"/>
                <w:szCs w:val="28"/>
                <w:lang w:eastAsia="ru-RU"/>
              </w:rPr>
            </w:pPr>
            <w:r w:rsidRPr="00A35893">
              <w:rPr>
                <w:rFonts w:ascii="Times New Roman" w:hAnsi="Times New Roman"/>
                <w:bCs/>
                <w:sz w:val="28"/>
                <w:szCs w:val="28"/>
                <w:lang w:eastAsia="ru-RU"/>
              </w:rPr>
              <w:t>допоміжне оснащення</w:t>
            </w:r>
          </w:p>
          <w:p w:rsidR="0018016A" w:rsidRPr="00A35893" w:rsidRDefault="0018016A" w:rsidP="00A35893">
            <w:pPr>
              <w:spacing w:after="0" w:line="360" w:lineRule="auto"/>
              <w:ind w:firstLine="226"/>
              <w:jc w:val="both"/>
              <w:rPr>
                <w:rFonts w:ascii="Times New Roman" w:hAnsi="Times New Roman"/>
                <w:bCs/>
                <w:sz w:val="28"/>
                <w:szCs w:val="28"/>
                <w:lang w:val="uk-UA" w:eastAsia="ru-RU"/>
              </w:rPr>
            </w:pPr>
            <w:r w:rsidRPr="00A35893">
              <w:rPr>
                <w:rFonts w:ascii="Times New Roman" w:hAnsi="Times New Roman"/>
                <w:bCs/>
                <w:sz w:val="28"/>
                <w:szCs w:val="28"/>
                <w:lang w:eastAsia="ru-RU"/>
              </w:rPr>
              <w:t>карти та довідкові дані</w:t>
            </w:r>
          </w:p>
        </w:tc>
      </w:tr>
      <w:tr w:rsidR="0018016A" w:rsidRPr="00E474CD" w:rsidTr="00F4325E">
        <w:trPr>
          <w:trHeight w:val="2558"/>
        </w:trPr>
        <w:tc>
          <w:tcPr>
            <w:tcW w:w="2874" w:type="dxa"/>
          </w:tcPr>
          <w:p w:rsidR="0018016A" w:rsidRPr="00A35893" w:rsidRDefault="0018016A" w:rsidP="00A35893">
            <w:pPr>
              <w:spacing w:after="0" w:line="360" w:lineRule="auto"/>
              <w:ind w:firstLine="142"/>
              <w:jc w:val="both"/>
              <w:rPr>
                <w:rFonts w:ascii="Times New Roman" w:hAnsi="Times New Roman"/>
                <w:sz w:val="28"/>
                <w:szCs w:val="28"/>
                <w:lang w:eastAsia="ru-RU"/>
              </w:rPr>
            </w:pPr>
            <w:r w:rsidRPr="00A35893">
              <w:rPr>
                <w:rFonts w:ascii="Times New Roman" w:hAnsi="Times New Roman"/>
                <w:sz w:val="28"/>
                <w:szCs w:val="28"/>
                <w:lang w:eastAsia="ru-RU"/>
              </w:rPr>
              <w:t>картографічна</w:t>
            </w:r>
          </w:p>
          <w:p w:rsidR="0018016A" w:rsidRPr="00A35893" w:rsidRDefault="0018016A" w:rsidP="00A35893">
            <w:pPr>
              <w:spacing w:after="0" w:line="360" w:lineRule="auto"/>
              <w:ind w:firstLine="142"/>
              <w:jc w:val="both"/>
              <w:rPr>
                <w:rFonts w:ascii="Times New Roman" w:hAnsi="Times New Roman"/>
                <w:sz w:val="28"/>
                <w:szCs w:val="28"/>
                <w:lang w:val="uk-UA" w:eastAsia="ru-RU"/>
              </w:rPr>
            </w:pPr>
            <w:r w:rsidRPr="00A35893">
              <w:rPr>
                <w:rFonts w:ascii="Times New Roman" w:hAnsi="Times New Roman"/>
                <w:sz w:val="28"/>
                <w:szCs w:val="28"/>
                <w:lang w:eastAsia="ru-RU"/>
              </w:rPr>
              <w:t>проекція</w:t>
            </w:r>
            <w:r w:rsidRPr="00A35893">
              <w:rPr>
                <w:rFonts w:ascii="Times New Roman" w:hAnsi="Times New Roman"/>
                <w:sz w:val="28"/>
                <w:szCs w:val="28"/>
                <w:lang w:val="uk-UA" w:eastAsia="ru-RU"/>
              </w:rPr>
              <w:t>;</w:t>
            </w:r>
          </w:p>
          <w:p w:rsidR="0018016A" w:rsidRPr="00A35893" w:rsidRDefault="0018016A" w:rsidP="00A35893">
            <w:pPr>
              <w:spacing w:after="0" w:line="360" w:lineRule="auto"/>
              <w:ind w:firstLine="142"/>
              <w:jc w:val="both"/>
              <w:rPr>
                <w:rFonts w:ascii="Times New Roman" w:hAnsi="Times New Roman"/>
                <w:sz w:val="28"/>
                <w:szCs w:val="28"/>
                <w:lang w:val="uk-UA" w:eastAsia="ru-RU"/>
              </w:rPr>
            </w:pPr>
            <w:r w:rsidRPr="00A35893">
              <w:rPr>
                <w:rFonts w:ascii="Times New Roman" w:hAnsi="Times New Roman"/>
                <w:sz w:val="28"/>
                <w:szCs w:val="28"/>
                <w:lang w:eastAsia="ru-RU"/>
              </w:rPr>
              <w:t>масштаб</w:t>
            </w:r>
            <w:r w:rsidRPr="00A35893">
              <w:rPr>
                <w:rFonts w:ascii="Times New Roman" w:hAnsi="Times New Roman"/>
                <w:sz w:val="28"/>
                <w:szCs w:val="28"/>
                <w:lang w:val="uk-UA" w:eastAsia="ru-RU"/>
              </w:rPr>
              <w:t>;</w:t>
            </w:r>
          </w:p>
          <w:p w:rsidR="0018016A" w:rsidRPr="00A35893" w:rsidRDefault="0018016A" w:rsidP="00A35893">
            <w:pPr>
              <w:spacing w:after="0" w:line="360" w:lineRule="auto"/>
              <w:ind w:firstLine="142"/>
              <w:jc w:val="both"/>
              <w:rPr>
                <w:rFonts w:ascii="Times New Roman" w:hAnsi="Times New Roman"/>
                <w:sz w:val="28"/>
                <w:szCs w:val="28"/>
                <w:lang w:val="uk-UA" w:eastAsia="ru-RU"/>
              </w:rPr>
            </w:pPr>
            <w:r w:rsidRPr="00A35893">
              <w:rPr>
                <w:rFonts w:ascii="Times New Roman" w:hAnsi="Times New Roman"/>
                <w:sz w:val="28"/>
                <w:szCs w:val="28"/>
                <w:lang w:eastAsia="ru-RU"/>
              </w:rPr>
              <w:t>рамка карти</w:t>
            </w:r>
            <w:r w:rsidRPr="00A35893">
              <w:rPr>
                <w:rFonts w:ascii="Times New Roman" w:hAnsi="Times New Roman"/>
                <w:sz w:val="28"/>
                <w:szCs w:val="28"/>
                <w:lang w:val="uk-UA" w:eastAsia="ru-RU"/>
              </w:rPr>
              <w:t>;</w:t>
            </w:r>
          </w:p>
          <w:p w:rsidR="0018016A" w:rsidRPr="00A35893" w:rsidRDefault="0018016A" w:rsidP="00A35893">
            <w:pPr>
              <w:spacing w:after="0" w:line="360" w:lineRule="auto"/>
              <w:ind w:firstLine="142"/>
              <w:jc w:val="both"/>
              <w:rPr>
                <w:rFonts w:ascii="Times New Roman" w:hAnsi="Times New Roman"/>
                <w:sz w:val="28"/>
                <w:szCs w:val="28"/>
                <w:lang w:val="uk-UA" w:eastAsia="ru-RU"/>
              </w:rPr>
            </w:pPr>
            <w:r w:rsidRPr="00A35893">
              <w:rPr>
                <w:rFonts w:ascii="Times New Roman" w:hAnsi="Times New Roman"/>
                <w:sz w:val="28"/>
                <w:szCs w:val="28"/>
                <w:lang w:eastAsia="ru-RU"/>
              </w:rPr>
              <w:t>градусна сітка</w:t>
            </w:r>
            <w:r>
              <w:rPr>
                <w:rFonts w:ascii="Times New Roman" w:hAnsi="Times New Roman"/>
                <w:sz w:val="28"/>
                <w:szCs w:val="28"/>
                <w:lang w:val="uk-UA" w:eastAsia="ru-RU"/>
              </w:rPr>
              <w:t>.</w:t>
            </w:r>
          </w:p>
        </w:tc>
        <w:tc>
          <w:tcPr>
            <w:tcW w:w="4424" w:type="dxa"/>
          </w:tcPr>
          <w:p w:rsidR="0018016A" w:rsidRPr="00A35893" w:rsidRDefault="0018016A" w:rsidP="00A35893">
            <w:pPr>
              <w:spacing w:after="0" w:line="360" w:lineRule="auto"/>
              <w:ind w:right="125" w:firstLine="249"/>
              <w:jc w:val="both"/>
              <w:rPr>
                <w:rFonts w:ascii="Times New Roman" w:hAnsi="Times New Roman"/>
                <w:sz w:val="28"/>
                <w:szCs w:val="28"/>
                <w:lang w:val="uk-UA" w:eastAsia="ru-RU"/>
              </w:rPr>
            </w:pPr>
            <w:r w:rsidRPr="00A35893">
              <w:rPr>
                <w:rFonts w:ascii="Times New Roman" w:hAnsi="Times New Roman"/>
                <w:sz w:val="28"/>
                <w:szCs w:val="28"/>
                <w:lang w:eastAsia="ru-RU"/>
              </w:rPr>
              <w:t>Рисунок карти — основний елемент будь-якої</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карти, що за допомогою</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графічних засобів, пояснювальних підписів та</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інших способів розкриває</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її зміст</w:t>
            </w:r>
          </w:p>
        </w:tc>
        <w:tc>
          <w:tcPr>
            <w:tcW w:w="3579" w:type="dxa"/>
          </w:tcPr>
          <w:p w:rsidR="0018016A" w:rsidRPr="00A35893" w:rsidRDefault="0018016A" w:rsidP="00A35893">
            <w:pPr>
              <w:spacing w:after="0" w:line="360" w:lineRule="auto"/>
              <w:ind w:firstLine="226"/>
              <w:jc w:val="both"/>
              <w:rPr>
                <w:rFonts w:ascii="Times New Roman" w:hAnsi="Times New Roman"/>
                <w:sz w:val="28"/>
                <w:szCs w:val="28"/>
                <w:lang w:eastAsia="ru-RU"/>
              </w:rPr>
            </w:pPr>
            <w:r w:rsidRPr="00A35893">
              <w:rPr>
                <w:rFonts w:ascii="Times New Roman" w:hAnsi="Times New Roman"/>
                <w:sz w:val="28"/>
                <w:szCs w:val="28"/>
                <w:lang w:eastAsia="ru-RU"/>
              </w:rPr>
              <w:t>легенда карти;</w:t>
            </w:r>
          </w:p>
          <w:p w:rsidR="0018016A" w:rsidRPr="00A35893" w:rsidRDefault="0018016A" w:rsidP="00A35893">
            <w:pPr>
              <w:spacing w:after="0" w:line="360" w:lineRule="auto"/>
              <w:ind w:firstLine="226"/>
              <w:jc w:val="both"/>
              <w:rPr>
                <w:rFonts w:ascii="Times New Roman" w:hAnsi="Times New Roman"/>
                <w:sz w:val="28"/>
                <w:szCs w:val="28"/>
                <w:lang w:val="uk-UA" w:eastAsia="ru-RU"/>
              </w:rPr>
            </w:pPr>
            <w:r w:rsidRPr="00A35893">
              <w:rPr>
                <w:rFonts w:ascii="Times New Roman" w:hAnsi="Times New Roman"/>
                <w:sz w:val="28"/>
                <w:szCs w:val="28"/>
                <w:lang w:eastAsia="ru-RU"/>
              </w:rPr>
              <w:t>вихідні дані карти</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(інформація щодо</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назви установи,</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автора, адреси, дати</w:t>
            </w:r>
            <w:r w:rsidRPr="00A35893">
              <w:rPr>
                <w:rFonts w:ascii="Times New Roman" w:hAnsi="Times New Roman"/>
                <w:sz w:val="28"/>
                <w:szCs w:val="28"/>
                <w:lang w:val="uk-UA" w:eastAsia="ru-RU"/>
              </w:rPr>
              <w:t xml:space="preserve"> </w:t>
            </w:r>
            <w:r w:rsidRPr="00A35893">
              <w:rPr>
                <w:rFonts w:ascii="Times New Roman" w:hAnsi="Times New Roman"/>
                <w:sz w:val="28"/>
                <w:szCs w:val="28"/>
                <w:lang w:eastAsia="ru-RU"/>
              </w:rPr>
              <w:t>тощо)</w:t>
            </w:r>
          </w:p>
        </w:tc>
      </w:tr>
    </w:tbl>
    <w:p w:rsidR="0018016A" w:rsidRPr="00A35893" w:rsidRDefault="0018016A" w:rsidP="00A35893">
      <w:pPr>
        <w:spacing w:after="0" w:line="360" w:lineRule="auto"/>
        <w:ind w:firstLine="567"/>
        <w:jc w:val="both"/>
        <w:rPr>
          <w:rFonts w:ascii="Times New Roman" w:hAnsi="Times New Roman"/>
          <w:b/>
          <w:bCs/>
          <w:sz w:val="28"/>
          <w:szCs w:val="28"/>
          <w:lang w:val="uk-UA" w:eastAsia="ru-RU"/>
        </w:rPr>
      </w:pPr>
    </w:p>
    <w:p w:rsidR="0018016A" w:rsidRPr="00A35893" w:rsidRDefault="0018016A" w:rsidP="00A35893">
      <w:pPr>
        <w:spacing w:after="0" w:line="360" w:lineRule="auto"/>
        <w:ind w:firstLine="567"/>
        <w:jc w:val="both"/>
        <w:rPr>
          <w:rFonts w:ascii="Times New Roman" w:hAnsi="Times New Roman"/>
          <w:sz w:val="28"/>
          <w:szCs w:val="28"/>
          <w:lang w:eastAsia="ru-RU"/>
        </w:rPr>
      </w:pPr>
      <w:r w:rsidRPr="00A35893">
        <w:rPr>
          <w:rFonts w:ascii="Times New Roman" w:hAnsi="Times New Roman"/>
          <w:b/>
          <w:bCs/>
          <w:sz w:val="28"/>
          <w:szCs w:val="28"/>
          <w:lang w:eastAsia="ru-RU"/>
        </w:rPr>
        <w:t>Прийом «Картографічний практикум»</w:t>
      </w:r>
      <w:r w:rsidRPr="00A35893">
        <w:rPr>
          <w:rFonts w:ascii="Times New Roman" w:hAnsi="Times New Roman"/>
          <w:b/>
          <w:bCs/>
          <w:sz w:val="28"/>
          <w:szCs w:val="28"/>
          <w:lang w:val="uk-UA" w:eastAsia="ru-RU"/>
        </w:rPr>
        <w:t xml:space="preserve"> </w:t>
      </w:r>
      <w:r w:rsidRPr="00A35893">
        <w:rPr>
          <w:rFonts w:ascii="Times New Roman" w:hAnsi="Times New Roman"/>
          <w:sz w:val="28"/>
          <w:szCs w:val="28"/>
          <w:lang w:eastAsia="ru-RU"/>
        </w:rPr>
        <w:t>(робота в групах або по рядах)</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eastAsia="ru-RU"/>
        </w:rPr>
        <w:t>Знайдіть та назвіть на «Фізичній карті України» в атласі основні елементи карти.</w:t>
      </w:r>
      <w:r w:rsidRPr="00A35893">
        <w:rPr>
          <w:rFonts w:ascii="Times New Roman" w:hAnsi="Times New Roman"/>
          <w:sz w:val="28"/>
          <w:szCs w:val="28"/>
          <w:lang w:val="uk-UA" w:eastAsia="ru-RU"/>
        </w:rPr>
        <w:t xml:space="preserve"> Установіть, яка інформація міститься в легенді карти</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b/>
          <w:sz w:val="28"/>
          <w:szCs w:val="28"/>
          <w:lang w:val="uk-UA" w:eastAsia="ru-RU"/>
        </w:rPr>
        <w:t>Дрібномасштабною</w:t>
      </w:r>
      <w:r w:rsidRPr="00A35893">
        <w:rPr>
          <w:rFonts w:ascii="Times New Roman" w:hAnsi="Times New Roman"/>
          <w:sz w:val="28"/>
          <w:szCs w:val="28"/>
          <w:lang w:val="uk-UA" w:eastAsia="ru-RU"/>
        </w:rPr>
        <w:t xml:space="preserve"> буде та карта, у якої зменшення розмірів на карті порівняно з відстанню на місцевості більше.</w:t>
      </w:r>
    </w:p>
    <w:p w:rsidR="0018016A" w:rsidRPr="00A35893" w:rsidRDefault="0018016A" w:rsidP="00A35893">
      <w:pPr>
        <w:spacing w:after="0" w:line="360" w:lineRule="auto"/>
        <w:ind w:firstLine="567"/>
        <w:jc w:val="both"/>
        <w:rPr>
          <w:rFonts w:ascii="Times New Roman" w:hAnsi="Times New Roman"/>
          <w:sz w:val="28"/>
          <w:szCs w:val="28"/>
          <w:lang w:eastAsia="ru-RU"/>
        </w:rPr>
      </w:pPr>
      <w:r w:rsidRPr="00A35893">
        <w:rPr>
          <w:rFonts w:ascii="Times New Roman" w:hAnsi="Times New Roman"/>
          <w:sz w:val="28"/>
          <w:szCs w:val="28"/>
          <w:lang w:eastAsia="ru-RU"/>
        </w:rPr>
        <w:t>У міру зменшення масштабу на карті, зменшується подробиця зображення місцевості.</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b/>
          <w:sz w:val="28"/>
          <w:szCs w:val="28"/>
          <w:lang w:val="uk-UA" w:eastAsia="ru-RU"/>
        </w:rPr>
        <w:t>2. Причини виникнення спотворень на картах.</w:t>
      </w:r>
      <w:r w:rsidRPr="00A35893">
        <w:rPr>
          <w:rFonts w:ascii="Times New Roman" w:hAnsi="Times New Roman"/>
          <w:sz w:val="28"/>
          <w:szCs w:val="28"/>
          <w:lang w:val="uk-UA" w:eastAsia="ru-RU"/>
        </w:rPr>
        <w:t xml:space="preserve"> (Робота з рисунками підручника, атласу)</w:t>
      </w:r>
    </w:p>
    <w:p w:rsidR="0018016A"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 xml:space="preserve">3. Види картографічних проекцій за способом використання допоміжної поверхні. </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Виконання схеми в зошитах.</w:t>
      </w:r>
    </w:p>
    <w:p w:rsidR="0018016A" w:rsidRPr="00A35893" w:rsidRDefault="0018016A" w:rsidP="00A35893">
      <w:pPr>
        <w:spacing w:after="0" w:line="360" w:lineRule="auto"/>
        <w:ind w:firstLine="567"/>
        <w:jc w:val="both"/>
        <w:rPr>
          <w:rFonts w:ascii="Times New Roman" w:hAnsi="Times New Roman"/>
          <w:sz w:val="28"/>
          <w:szCs w:val="28"/>
          <w:lang w:val="uk-UA" w:eastAsia="ru-RU"/>
        </w:rPr>
      </w:pPr>
      <w:hyperlink r:id="rId5" w:tgtFrame="_blank" w:tooltip="Натисніть для перегляду в повному розмірі..." w:history="1">
        <w:r w:rsidRPr="00FD776A">
          <w:rPr>
            <w:rFonts w:ascii="Times New Roman" w:hAnsi="Times New Roman"/>
            <w:sz w:val="28"/>
            <w:szCs w:val="28"/>
            <w:lang w:val="uk-UA"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notatka.at.ua/_pu/7/04165955.p" title="&quot;Натисніть для перегляду в повному розмірі...&quot;" style="width:24pt;height:24pt" o:button="t">
              <v:imagedata r:id="rId6" o:title=""/>
            </v:shape>
          </w:pict>
        </w:r>
      </w:hyperlink>
      <w:r w:rsidRPr="00E474CD">
        <w:rPr>
          <w:rFonts w:ascii="Times New Roman" w:hAnsi="Times New Roman"/>
          <w:noProof/>
          <w:sz w:val="28"/>
          <w:szCs w:val="28"/>
          <w:lang w:eastAsia="ru-RU"/>
        </w:rPr>
        <w:pict>
          <v:shape id="Рисунок 1" o:spid="_x0000_i1026" type="#_x0000_t75" style="width:465.75pt;height:272.25pt;visibility:visible">
            <v:imagedata r:id="rId7" o:title=""/>
          </v:shape>
        </w:pict>
      </w:r>
    </w:p>
    <w:p w:rsidR="0018016A" w:rsidRPr="00A35893" w:rsidRDefault="0018016A" w:rsidP="00A35893">
      <w:pPr>
        <w:pStyle w:val="Default"/>
        <w:spacing w:line="360" w:lineRule="auto"/>
        <w:ind w:firstLine="567"/>
        <w:jc w:val="both"/>
        <w:rPr>
          <w:sz w:val="28"/>
          <w:szCs w:val="28"/>
        </w:rPr>
      </w:pPr>
      <w:r w:rsidRPr="00A35893">
        <w:rPr>
          <w:b/>
          <w:bCs/>
          <w:sz w:val="28"/>
          <w:szCs w:val="28"/>
          <w:lang w:val="uk-UA"/>
        </w:rPr>
        <w:t>4</w:t>
      </w:r>
      <w:r w:rsidRPr="00A35893">
        <w:rPr>
          <w:b/>
          <w:bCs/>
          <w:sz w:val="28"/>
          <w:szCs w:val="28"/>
        </w:rPr>
        <w:t xml:space="preserve">. Класифікація карт </w:t>
      </w:r>
    </w:p>
    <w:p w:rsidR="0018016A" w:rsidRPr="00A35893" w:rsidRDefault="0018016A" w:rsidP="00A35893">
      <w:pPr>
        <w:pStyle w:val="Default"/>
        <w:spacing w:line="360" w:lineRule="auto"/>
        <w:ind w:firstLine="567"/>
        <w:jc w:val="both"/>
        <w:rPr>
          <w:sz w:val="28"/>
          <w:szCs w:val="28"/>
        </w:rPr>
      </w:pPr>
      <w:r w:rsidRPr="00A35893">
        <w:rPr>
          <w:b/>
          <w:bCs/>
          <w:iCs/>
          <w:sz w:val="28"/>
          <w:szCs w:val="28"/>
        </w:rPr>
        <w:t>Класифікація карт</w:t>
      </w:r>
      <w:r w:rsidRPr="00A35893">
        <w:rPr>
          <w:b/>
          <w:bCs/>
          <w:i/>
          <w:iCs/>
          <w:sz w:val="28"/>
          <w:szCs w:val="28"/>
        </w:rPr>
        <w:t xml:space="preserve"> </w:t>
      </w:r>
      <w:r w:rsidRPr="00A35893">
        <w:rPr>
          <w:sz w:val="28"/>
          <w:szCs w:val="28"/>
        </w:rPr>
        <w:t xml:space="preserve">— розподіл географічних карт на певні групи за різними ознаками. </w:t>
      </w:r>
    </w:p>
    <w:p w:rsidR="0018016A" w:rsidRPr="00A35893" w:rsidRDefault="0018016A" w:rsidP="00A35893">
      <w:pPr>
        <w:pStyle w:val="Default"/>
        <w:spacing w:line="360" w:lineRule="auto"/>
        <w:ind w:firstLine="567"/>
        <w:jc w:val="both"/>
        <w:rPr>
          <w:sz w:val="28"/>
          <w:szCs w:val="28"/>
        </w:rPr>
      </w:pPr>
      <w:r w:rsidRPr="00A35893">
        <w:rPr>
          <w:b/>
          <w:bCs/>
          <w:sz w:val="28"/>
          <w:szCs w:val="28"/>
        </w:rPr>
        <w:t xml:space="preserve">Прийом «Проблемне запитання» </w:t>
      </w:r>
      <w:r w:rsidRPr="00A35893">
        <w:rPr>
          <w:sz w:val="28"/>
          <w:szCs w:val="28"/>
          <w:lang w:val="uk-UA"/>
        </w:rPr>
        <w:t xml:space="preserve"> </w:t>
      </w:r>
      <w:r w:rsidRPr="00A35893">
        <w:rPr>
          <w:sz w:val="28"/>
          <w:szCs w:val="28"/>
        </w:rPr>
        <w:t xml:space="preserve">Навіщо класифікують географічні карти? </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b/>
          <w:sz w:val="28"/>
          <w:szCs w:val="28"/>
          <w:lang w:val="uk-UA" w:eastAsia="ru-RU"/>
        </w:rPr>
        <w:t xml:space="preserve">Класифікація карт за масштабом. </w:t>
      </w:r>
      <w:r w:rsidRPr="00A35893">
        <w:rPr>
          <w:rFonts w:ascii="Times New Roman" w:hAnsi="Times New Roman"/>
          <w:sz w:val="28"/>
          <w:szCs w:val="28"/>
          <w:lang w:val="uk-UA" w:eastAsia="ru-RU"/>
        </w:rPr>
        <w:t>(Робота з підручником)</w:t>
      </w:r>
    </w:p>
    <w:p w:rsidR="0018016A" w:rsidRPr="00A35893" w:rsidRDefault="0018016A" w:rsidP="00A35893">
      <w:pPr>
        <w:autoSpaceDE w:val="0"/>
        <w:autoSpaceDN w:val="0"/>
        <w:adjustRightInd w:val="0"/>
        <w:spacing w:after="0" w:line="360" w:lineRule="auto"/>
        <w:ind w:firstLine="567"/>
        <w:jc w:val="both"/>
        <w:rPr>
          <w:rFonts w:ascii="Times New Roman" w:hAnsi="Times New Roman"/>
          <w:b/>
          <w:sz w:val="28"/>
          <w:szCs w:val="28"/>
          <w:lang w:val="uk-UA"/>
        </w:rPr>
      </w:pPr>
      <w:r w:rsidRPr="00A35893">
        <w:rPr>
          <w:rFonts w:ascii="Times New Roman" w:hAnsi="Times New Roman"/>
          <w:b/>
          <w:sz w:val="28"/>
          <w:szCs w:val="28"/>
          <w:lang w:val="uk-UA"/>
        </w:rPr>
        <w:t>Види карт за змістом</w:t>
      </w:r>
    </w:p>
    <w:p w:rsidR="0018016A" w:rsidRPr="00A35893" w:rsidRDefault="0018016A" w:rsidP="00A35893">
      <w:pPr>
        <w:autoSpaceDE w:val="0"/>
        <w:autoSpaceDN w:val="0"/>
        <w:adjustRightInd w:val="0"/>
        <w:spacing w:after="0" w:line="360" w:lineRule="auto"/>
        <w:ind w:firstLine="567"/>
        <w:jc w:val="both"/>
        <w:rPr>
          <w:rFonts w:ascii="Times New Roman" w:hAnsi="Times New Roman"/>
          <w:sz w:val="28"/>
          <w:szCs w:val="28"/>
          <w:lang w:val="uk-UA"/>
        </w:rPr>
      </w:pPr>
      <w:r w:rsidRPr="00A35893">
        <w:rPr>
          <w:rFonts w:ascii="Times New Roman" w:hAnsi="Times New Roman"/>
          <w:sz w:val="28"/>
          <w:szCs w:val="28"/>
          <w:lang w:val="uk-UA"/>
        </w:rPr>
        <w:t>Географічні карти бувають різними є такі, які розповідають, де і які мешкають тварини, птахи, риби, які ростуть дерева, чагарники, квіти.</w:t>
      </w:r>
    </w:p>
    <w:p w:rsidR="0018016A" w:rsidRPr="00A35893" w:rsidRDefault="0018016A" w:rsidP="00A35893">
      <w:pPr>
        <w:autoSpaceDE w:val="0"/>
        <w:autoSpaceDN w:val="0"/>
        <w:adjustRightInd w:val="0"/>
        <w:spacing w:after="0" w:line="360" w:lineRule="auto"/>
        <w:ind w:firstLine="567"/>
        <w:jc w:val="both"/>
        <w:rPr>
          <w:rFonts w:ascii="Times New Roman" w:hAnsi="Times New Roman"/>
          <w:sz w:val="28"/>
          <w:szCs w:val="28"/>
        </w:rPr>
      </w:pPr>
      <w:r w:rsidRPr="00A35893">
        <w:rPr>
          <w:rFonts w:ascii="Times New Roman" w:hAnsi="Times New Roman"/>
          <w:sz w:val="28"/>
          <w:szCs w:val="28"/>
        </w:rPr>
        <w:t>Інші карти інформують про поклади корисних копалин: вугілля, нафти, газу та ін.</w:t>
      </w:r>
    </w:p>
    <w:p w:rsidR="0018016A" w:rsidRPr="00A35893" w:rsidRDefault="0018016A" w:rsidP="00A35893">
      <w:pPr>
        <w:autoSpaceDE w:val="0"/>
        <w:autoSpaceDN w:val="0"/>
        <w:adjustRightInd w:val="0"/>
        <w:spacing w:after="0" w:line="360" w:lineRule="auto"/>
        <w:ind w:firstLine="567"/>
        <w:jc w:val="both"/>
        <w:rPr>
          <w:rFonts w:ascii="Times New Roman" w:hAnsi="Times New Roman"/>
          <w:sz w:val="28"/>
          <w:szCs w:val="28"/>
        </w:rPr>
      </w:pPr>
      <w:r w:rsidRPr="00A35893">
        <w:rPr>
          <w:rFonts w:ascii="Times New Roman" w:hAnsi="Times New Roman"/>
          <w:sz w:val="28"/>
          <w:szCs w:val="28"/>
        </w:rPr>
        <w:t xml:space="preserve">Такі місця на карті позначають спеціальними умовними знаками. </w:t>
      </w:r>
      <w:r w:rsidRPr="00A35893">
        <w:rPr>
          <w:rFonts w:ascii="Times New Roman" w:hAnsi="Times New Roman"/>
          <w:sz w:val="28"/>
          <w:szCs w:val="28"/>
          <w:lang w:val="uk-UA"/>
        </w:rPr>
        <w:t xml:space="preserve"> </w:t>
      </w:r>
      <w:r w:rsidRPr="00A35893">
        <w:rPr>
          <w:rFonts w:ascii="Times New Roman" w:hAnsi="Times New Roman"/>
          <w:sz w:val="28"/>
          <w:szCs w:val="28"/>
        </w:rPr>
        <w:t>Є карти, на яких материки схожі на клаптикову покривало. Кожен клаптик - це держава, а ниточка між ними - це кордону. Такі карти називають політичними.</w:t>
      </w:r>
    </w:p>
    <w:p w:rsidR="0018016A" w:rsidRPr="00A35893" w:rsidRDefault="0018016A" w:rsidP="00A35893">
      <w:pPr>
        <w:autoSpaceDE w:val="0"/>
        <w:autoSpaceDN w:val="0"/>
        <w:adjustRightInd w:val="0"/>
        <w:spacing w:after="0" w:line="360" w:lineRule="auto"/>
        <w:ind w:firstLine="567"/>
        <w:jc w:val="both"/>
        <w:rPr>
          <w:rFonts w:ascii="Times New Roman" w:hAnsi="Times New Roman"/>
          <w:sz w:val="28"/>
          <w:szCs w:val="28"/>
        </w:rPr>
      </w:pPr>
      <w:r w:rsidRPr="00A35893">
        <w:rPr>
          <w:rFonts w:ascii="Times New Roman" w:hAnsi="Times New Roman"/>
          <w:sz w:val="28"/>
          <w:szCs w:val="28"/>
        </w:rPr>
        <w:t>Карти, по яких можна дізнатися, які форми і розміри має материки, які рівнини і гори є на материках, називають фізичними. Карта півкуль зображує всю Землю.</w:t>
      </w:r>
    </w:p>
    <w:p w:rsidR="0018016A" w:rsidRPr="00A35893" w:rsidRDefault="0018016A" w:rsidP="00A35893">
      <w:pPr>
        <w:autoSpaceDE w:val="0"/>
        <w:autoSpaceDN w:val="0"/>
        <w:adjustRightInd w:val="0"/>
        <w:spacing w:after="0" w:line="360" w:lineRule="auto"/>
        <w:ind w:firstLine="567"/>
        <w:jc w:val="both"/>
        <w:rPr>
          <w:rFonts w:ascii="Times New Roman" w:hAnsi="Times New Roman"/>
          <w:sz w:val="28"/>
          <w:szCs w:val="28"/>
          <w:lang w:val="uk-UA"/>
        </w:rPr>
      </w:pPr>
      <w:r w:rsidRPr="00A35893">
        <w:rPr>
          <w:rFonts w:ascii="Times New Roman" w:hAnsi="Times New Roman"/>
          <w:sz w:val="28"/>
          <w:szCs w:val="28"/>
        </w:rPr>
        <w:t>Контурні карти - особливий вид карт. Вони є основною для позначення географічних об'єктів, які ви будете вивчати. Працювати на них треба чітко й акуратно.</w:t>
      </w:r>
    </w:p>
    <w:p w:rsidR="0018016A" w:rsidRPr="00A35893" w:rsidRDefault="0018016A" w:rsidP="00A35893">
      <w:pPr>
        <w:pStyle w:val="Default"/>
        <w:spacing w:line="360" w:lineRule="auto"/>
        <w:ind w:firstLine="567"/>
        <w:jc w:val="both"/>
        <w:rPr>
          <w:color w:val="auto"/>
          <w:sz w:val="28"/>
          <w:szCs w:val="28"/>
        </w:rPr>
      </w:pPr>
      <w:r w:rsidRPr="00A35893">
        <w:rPr>
          <w:b/>
          <w:bCs/>
          <w:color w:val="auto"/>
          <w:sz w:val="28"/>
          <w:szCs w:val="28"/>
        </w:rPr>
        <w:t xml:space="preserve">Прийом «Географічний практикум» </w:t>
      </w:r>
      <w:r w:rsidRPr="00A35893">
        <w:rPr>
          <w:color w:val="auto"/>
          <w:sz w:val="28"/>
          <w:szCs w:val="28"/>
        </w:rPr>
        <w:t xml:space="preserve">(робота </w:t>
      </w:r>
      <w:r w:rsidRPr="00A35893">
        <w:rPr>
          <w:color w:val="auto"/>
          <w:sz w:val="28"/>
          <w:szCs w:val="28"/>
          <w:lang w:val="uk-UA"/>
        </w:rPr>
        <w:t xml:space="preserve"> </w:t>
      </w:r>
      <w:r w:rsidRPr="00A35893">
        <w:rPr>
          <w:color w:val="auto"/>
          <w:sz w:val="28"/>
          <w:szCs w:val="28"/>
        </w:rPr>
        <w:t>текстом та рисунками підручника, заповнення таблиці)</w:t>
      </w: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7"/>
        <w:gridCol w:w="3157"/>
        <w:gridCol w:w="3160"/>
      </w:tblGrid>
      <w:tr w:rsidR="0018016A" w:rsidRPr="00E474CD" w:rsidTr="00A35893">
        <w:trPr>
          <w:trHeight w:val="86"/>
        </w:trPr>
        <w:tc>
          <w:tcPr>
            <w:tcW w:w="9474" w:type="dxa"/>
            <w:gridSpan w:val="3"/>
          </w:tcPr>
          <w:p w:rsidR="0018016A" w:rsidRPr="00E474CD" w:rsidRDefault="0018016A" w:rsidP="00A35893">
            <w:pPr>
              <w:pStyle w:val="Default"/>
              <w:spacing w:line="360" w:lineRule="auto"/>
              <w:ind w:firstLine="567"/>
              <w:jc w:val="center"/>
              <w:rPr>
                <w:b/>
                <w:sz w:val="28"/>
                <w:szCs w:val="28"/>
              </w:rPr>
            </w:pPr>
            <w:r w:rsidRPr="00E474CD">
              <w:rPr>
                <w:b/>
                <w:sz w:val="28"/>
                <w:szCs w:val="28"/>
              </w:rPr>
              <w:t>Види карт</w:t>
            </w:r>
          </w:p>
        </w:tc>
      </w:tr>
      <w:tr w:rsidR="0018016A" w:rsidRPr="00E474CD" w:rsidTr="00A35893">
        <w:trPr>
          <w:trHeight w:val="195"/>
        </w:trPr>
        <w:tc>
          <w:tcPr>
            <w:tcW w:w="3157" w:type="dxa"/>
          </w:tcPr>
          <w:p w:rsidR="0018016A" w:rsidRPr="00E474CD" w:rsidRDefault="0018016A" w:rsidP="00A35893">
            <w:pPr>
              <w:pStyle w:val="Default"/>
              <w:spacing w:line="360" w:lineRule="auto"/>
              <w:ind w:firstLine="567"/>
              <w:jc w:val="center"/>
              <w:rPr>
                <w:sz w:val="28"/>
                <w:szCs w:val="28"/>
              </w:rPr>
            </w:pPr>
            <w:r w:rsidRPr="00E474CD">
              <w:rPr>
                <w:sz w:val="28"/>
                <w:szCs w:val="28"/>
              </w:rPr>
              <w:t>За охопленням території</w:t>
            </w:r>
          </w:p>
        </w:tc>
        <w:tc>
          <w:tcPr>
            <w:tcW w:w="3157" w:type="dxa"/>
          </w:tcPr>
          <w:p w:rsidR="0018016A" w:rsidRPr="00E474CD" w:rsidRDefault="0018016A" w:rsidP="00A35893">
            <w:pPr>
              <w:pStyle w:val="Default"/>
              <w:spacing w:line="360" w:lineRule="auto"/>
              <w:ind w:firstLine="567"/>
              <w:jc w:val="both"/>
              <w:rPr>
                <w:sz w:val="28"/>
                <w:szCs w:val="28"/>
              </w:rPr>
            </w:pPr>
            <w:r w:rsidRPr="00E474CD">
              <w:rPr>
                <w:sz w:val="28"/>
                <w:szCs w:val="28"/>
              </w:rPr>
              <w:t xml:space="preserve">За маштабом </w:t>
            </w:r>
          </w:p>
        </w:tc>
        <w:tc>
          <w:tcPr>
            <w:tcW w:w="3160" w:type="dxa"/>
          </w:tcPr>
          <w:p w:rsidR="0018016A" w:rsidRPr="00E474CD" w:rsidRDefault="0018016A" w:rsidP="00A35893">
            <w:pPr>
              <w:pStyle w:val="Default"/>
              <w:spacing w:line="360" w:lineRule="auto"/>
              <w:ind w:firstLine="567"/>
              <w:jc w:val="both"/>
              <w:rPr>
                <w:sz w:val="28"/>
                <w:szCs w:val="28"/>
              </w:rPr>
            </w:pPr>
            <w:r w:rsidRPr="00E474CD">
              <w:rPr>
                <w:sz w:val="28"/>
                <w:szCs w:val="28"/>
              </w:rPr>
              <w:t xml:space="preserve">За змістом </w:t>
            </w:r>
          </w:p>
        </w:tc>
      </w:tr>
      <w:tr w:rsidR="0018016A" w:rsidRPr="00E474CD" w:rsidTr="00A35893">
        <w:trPr>
          <w:trHeight w:val="644"/>
        </w:trPr>
        <w:tc>
          <w:tcPr>
            <w:tcW w:w="3157" w:type="dxa"/>
          </w:tcPr>
          <w:p w:rsidR="0018016A" w:rsidRPr="00E474CD" w:rsidRDefault="0018016A" w:rsidP="00A35893">
            <w:pPr>
              <w:pStyle w:val="Default"/>
              <w:spacing w:line="360" w:lineRule="auto"/>
              <w:jc w:val="both"/>
              <w:rPr>
                <w:sz w:val="28"/>
                <w:szCs w:val="28"/>
              </w:rPr>
            </w:pPr>
            <w:r w:rsidRPr="00E474CD">
              <w:rPr>
                <w:sz w:val="28"/>
                <w:szCs w:val="28"/>
              </w:rPr>
              <w:t xml:space="preserve">карти світу і півкуль </w:t>
            </w:r>
          </w:p>
          <w:p w:rsidR="0018016A" w:rsidRPr="00E474CD" w:rsidRDefault="0018016A" w:rsidP="00A35893">
            <w:pPr>
              <w:pStyle w:val="Default"/>
              <w:spacing w:line="360" w:lineRule="auto"/>
              <w:jc w:val="both"/>
              <w:rPr>
                <w:sz w:val="28"/>
                <w:szCs w:val="28"/>
              </w:rPr>
            </w:pPr>
            <w:r w:rsidRPr="00E474CD">
              <w:rPr>
                <w:sz w:val="28"/>
                <w:szCs w:val="28"/>
              </w:rPr>
              <w:t xml:space="preserve">карти материків та океанів </w:t>
            </w:r>
          </w:p>
          <w:p w:rsidR="0018016A" w:rsidRPr="00E474CD" w:rsidRDefault="0018016A" w:rsidP="00A35893">
            <w:pPr>
              <w:pStyle w:val="Default"/>
              <w:spacing w:line="360" w:lineRule="auto"/>
              <w:jc w:val="both"/>
              <w:rPr>
                <w:sz w:val="28"/>
                <w:szCs w:val="28"/>
              </w:rPr>
            </w:pPr>
            <w:r w:rsidRPr="00E474CD">
              <w:rPr>
                <w:sz w:val="28"/>
                <w:szCs w:val="28"/>
              </w:rPr>
              <w:t xml:space="preserve">карти держав та їхні частини </w:t>
            </w:r>
          </w:p>
        </w:tc>
        <w:tc>
          <w:tcPr>
            <w:tcW w:w="3157" w:type="dxa"/>
          </w:tcPr>
          <w:p w:rsidR="0018016A" w:rsidRPr="00E474CD" w:rsidRDefault="0018016A" w:rsidP="00A35893">
            <w:pPr>
              <w:pStyle w:val="Default"/>
              <w:spacing w:line="360" w:lineRule="auto"/>
              <w:jc w:val="both"/>
              <w:rPr>
                <w:sz w:val="28"/>
                <w:szCs w:val="28"/>
              </w:rPr>
            </w:pPr>
            <w:r w:rsidRPr="00E474CD">
              <w:rPr>
                <w:sz w:val="28"/>
                <w:szCs w:val="28"/>
              </w:rPr>
              <w:t xml:space="preserve">великомаштабні </w:t>
            </w:r>
          </w:p>
          <w:p w:rsidR="0018016A" w:rsidRPr="00E474CD" w:rsidRDefault="0018016A" w:rsidP="00A35893">
            <w:pPr>
              <w:pStyle w:val="Default"/>
              <w:spacing w:line="360" w:lineRule="auto"/>
              <w:ind w:firstLine="567"/>
              <w:jc w:val="both"/>
              <w:rPr>
                <w:sz w:val="28"/>
                <w:szCs w:val="28"/>
                <w:lang w:val="uk-UA"/>
              </w:rPr>
            </w:pPr>
            <w:r w:rsidRPr="00E474CD">
              <w:rPr>
                <w:sz w:val="28"/>
                <w:szCs w:val="28"/>
              </w:rPr>
              <w:t xml:space="preserve">(1:10 000-1 : </w:t>
            </w:r>
          </w:p>
          <w:p w:rsidR="0018016A" w:rsidRPr="00E474CD" w:rsidRDefault="0018016A" w:rsidP="00A35893">
            <w:pPr>
              <w:pStyle w:val="Default"/>
              <w:spacing w:line="360" w:lineRule="auto"/>
              <w:ind w:firstLine="567"/>
              <w:jc w:val="both"/>
              <w:rPr>
                <w:sz w:val="28"/>
                <w:szCs w:val="28"/>
              </w:rPr>
            </w:pPr>
            <w:r w:rsidRPr="00E474CD">
              <w:rPr>
                <w:sz w:val="28"/>
                <w:szCs w:val="28"/>
              </w:rPr>
              <w:t xml:space="preserve">200 000); </w:t>
            </w:r>
          </w:p>
          <w:p w:rsidR="0018016A" w:rsidRPr="00E474CD" w:rsidRDefault="0018016A" w:rsidP="00A35893">
            <w:pPr>
              <w:pStyle w:val="Default"/>
              <w:spacing w:line="360" w:lineRule="auto"/>
              <w:jc w:val="both"/>
              <w:rPr>
                <w:sz w:val="28"/>
                <w:szCs w:val="28"/>
              </w:rPr>
            </w:pPr>
            <w:r w:rsidRPr="00E474CD">
              <w:rPr>
                <w:sz w:val="28"/>
                <w:szCs w:val="28"/>
              </w:rPr>
              <w:t xml:space="preserve">середньомаштабні </w:t>
            </w:r>
          </w:p>
          <w:p w:rsidR="0018016A" w:rsidRPr="00E474CD" w:rsidRDefault="0018016A" w:rsidP="00A35893">
            <w:pPr>
              <w:pStyle w:val="Default"/>
              <w:spacing w:line="360" w:lineRule="auto"/>
              <w:ind w:firstLine="567"/>
              <w:jc w:val="both"/>
              <w:rPr>
                <w:sz w:val="28"/>
                <w:szCs w:val="28"/>
                <w:lang w:val="uk-UA"/>
              </w:rPr>
            </w:pPr>
            <w:r w:rsidRPr="00E474CD">
              <w:rPr>
                <w:sz w:val="28"/>
                <w:szCs w:val="28"/>
              </w:rPr>
              <w:t>(1:200 000-1 :</w:t>
            </w:r>
          </w:p>
          <w:p w:rsidR="0018016A" w:rsidRPr="00E474CD" w:rsidRDefault="0018016A" w:rsidP="00A35893">
            <w:pPr>
              <w:pStyle w:val="Default"/>
              <w:spacing w:line="360" w:lineRule="auto"/>
              <w:ind w:firstLine="567"/>
              <w:jc w:val="both"/>
              <w:rPr>
                <w:sz w:val="28"/>
                <w:szCs w:val="28"/>
              </w:rPr>
            </w:pPr>
            <w:r w:rsidRPr="00E474CD">
              <w:rPr>
                <w:sz w:val="28"/>
                <w:szCs w:val="28"/>
              </w:rPr>
              <w:t xml:space="preserve"> 000 000); </w:t>
            </w:r>
          </w:p>
          <w:p w:rsidR="0018016A" w:rsidRPr="00E474CD" w:rsidRDefault="0018016A" w:rsidP="00A35893">
            <w:pPr>
              <w:pStyle w:val="Default"/>
              <w:spacing w:line="360" w:lineRule="auto"/>
              <w:jc w:val="both"/>
              <w:rPr>
                <w:sz w:val="28"/>
                <w:szCs w:val="28"/>
                <w:lang w:val="uk-UA"/>
              </w:rPr>
            </w:pPr>
            <w:r w:rsidRPr="00E474CD">
              <w:rPr>
                <w:sz w:val="28"/>
                <w:szCs w:val="28"/>
              </w:rPr>
              <w:t xml:space="preserve">дрібномаштабні </w:t>
            </w:r>
          </w:p>
          <w:p w:rsidR="0018016A" w:rsidRPr="00E474CD" w:rsidRDefault="0018016A" w:rsidP="00A35893">
            <w:pPr>
              <w:pStyle w:val="Default"/>
              <w:spacing w:line="360" w:lineRule="auto"/>
              <w:ind w:firstLine="567"/>
              <w:jc w:val="both"/>
              <w:rPr>
                <w:sz w:val="28"/>
                <w:szCs w:val="28"/>
                <w:lang w:val="uk-UA"/>
              </w:rPr>
            </w:pPr>
            <w:r w:rsidRPr="00E474CD">
              <w:rPr>
                <w:sz w:val="28"/>
                <w:szCs w:val="28"/>
              </w:rPr>
              <w:t xml:space="preserve">(дрібніші за 1 : </w:t>
            </w:r>
          </w:p>
          <w:p w:rsidR="0018016A" w:rsidRPr="00E474CD" w:rsidRDefault="0018016A" w:rsidP="00A35893">
            <w:pPr>
              <w:pStyle w:val="Default"/>
              <w:spacing w:line="360" w:lineRule="auto"/>
              <w:ind w:firstLine="567"/>
              <w:jc w:val="both"/>
              <w:rPr>
                <w:sz w:val="28"/>
                <w:szCs w:val="28"/>
                <w:lang w:val="uk-UA"/>
              </w:rPr>
            </w:pPr>
            <w:r w:rsidRPr="00E474CD">
              <w:rPr>
                <w:sz w:val="28"/>
                <w:szCs w:val="28"/>
              </w:rPr>
              <w:t xml:space="preserve">1 000 000) </w:t>
            </w:r>
          </w:p>
        </w:tc>
        <w:tc>
          <w:tcPr>
            <w:tcW w:w="3160" w:type="dxa"/>
          </w:tcPr>
          <w:p w:rsidR="0018016A" w:rsidRPr="00E474CD" w:rsidRDefault="0018016A" w:rsidP="00A35893">
            <w:pPr>
              <w:pStyle w:val="Default"/>
              <w:spacing w:line="360" w:lineRule="auto"/>
              <w:jc w:val="both"/>
              <w:rPr>
                <w:sz w:val="28"/>
                <w:szCs w:val="28"/>
              </w:rPr>
            </w:pPr>
            <w:r w:rsidRPr="00E474CD">
              <w:rPr>
                <w:sz w:val="28"/>
                <w:szCs w:val="28"/>
              </w:rPr>
              <w:t xml:space="preserve">загально-географічні </w:t>
            </w:r>
          </w:p>
          <w:p w:rsidR="0018016A" w:rsidRPr="00E474CD" w:rsidRDefault="0018016A" w:rsidP="00A35893">
            <w:pPr>
              <w:pStyle w:val="Default"/>
              <w:spacing w:line="360" w:lineRule="auto"/>
              <w:jc w:val="both"/>
              <w:rPr>
                <w:sz w:val="28"/>
                <w:szCs w:val="28"/>
                <w:lang w:val="uk-UA"/>
              </w:rPr>
            </w:pPr>
            <w:r w:rsidRPr="00E474CD">
              <w:rPr>
                <w:sz w:val="28"/>
                <w:szCs w:val="28"/>
              </w:rPr>
              <w:t>тек</w:t>
            </w:r>
            <w:r w:rsidRPr="00E474CD">
              <w:rPr>
                <w:sz w:val="28"/>
                <w:szCs w:val="28"/>
                <w:lang w:val="uk-UA"/>
              </w:rPr>
              <w:t>матичні</w:t>
            </w:r>
          </w:p>
        </w:tc>
      </w:tr>
    </w:tbl>
    <w:p w:rsidR="0018016A" w:rsidRPr="00A35893" w:rsidRDefault="0018016A" w:rsidP="00A35893">
      <w:pPr>
        <w:autoSpaceDE w:val="0"/>
        <w:autoSpaceDN w:val="0"/>
        <w:adjustRightInd w:val="0"/>
        <w:spacing w:after="0" w:line="360" w:lineRule="auto"/>
        <w:ind w:firstLine="567"/>
        <w:jc w:val="both"/>
        <w:rPr>
          <w:rFonts w:ascii="Times New Roman" w:hAnsi="Times New Roman"/>
          <w:b/>
          <w:bCs/>
          <w:iCs/>
          <w:color w:val="000000"/>
          <w:sz w:val="28"/>
          <w:szCs w:val="28"/>
          <w:lang w:val="uk-UA"/>
        </w:rPr>
      </w:pPr>
      <w:r w:rsidRPr="00A35893">
        <w:rPr>
          <w:rFonts w:ascii="Times New Roman" w:hAnsi="Times New Roman"/>
          <w:b/>
          <w:bCs/>
          <w:iCs/>
          <w:color w:val="000000"/>
          <w:sz w:val="28"/>
          <w:szCs w:val="28"/>
          <w:lang w:val="uk-UA"/>
        </w:rPr>
        <w:t>5. Легенда карти.</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lang w:val="uk-UA"/>
        </w:rPr>
      </w:pPr>
      <w:r w:rsidRPr="00A35893">
        <w:rPr>
          <w:rFonts w:ascii="Times New Roman" w:hAnsi="Times New Roman"/>
          <w:b/>
          <w:bCs/>
          <w:iCs/>
          <w:color w:val="000000"/>
          <w:sz w:val="28"/>
          <w:szCs w:val="28"/>
          <w:lang w:val="uk-UA"/>
        </w:rPr>
        <w:t>Легенда карти</w:t>
      </w:r>
      <w:r w:rsidRPr="00A35893">
        <w:rPr>
          <w:rFonts w:ascii="Times New Roman" w:hAnsi="Times New Roman"/>
          <w:b/>
          <w:bCs/>
          <w:i/>
          <w:iCs/>
          <w:color w:val="000000"/>
          <w:sz w:val="28"/>
          <w:szCs w:val="28"/>
          <w:lang w:val="uk-UA"/>
        </w:rPr>
        <w:t xml:space="preserve"> </w:t>
      </w:r>
      <w:r w:rsidRPr="00A35893">
        <w:rPr>
          <w:rFonts w:ascii="Times New Roman" w:hAnsi="Times New Roman"/>
          <w:color w:val="000000"/>
          <w:sz w:val="28"/>
          <w:szCs w:val="28"/>
          <w:lang w:val="uk-UA"/>
        </w:rPr>
        <w:t>— сукупність умовних знаків, палітри кольорів, зразків штрихування та їхніх текстових пояснень, що розкривають зміст карти.</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rPr>
      </w:pPr>
      <w:r w:rsidRPr="00A35893">
        <w:rPr>
          <w:rFonts w:ascii="Times New Roman" w:hAnsi="Times New Roman"/>
          <w:color w:val="000000"/>
          <w:sz w:val="28"/>
          <w:szCs w:val="28"/>
        </w:rPr>
        <w:t>У легенді не тільки подані всі умовні позначення (у деяких випадках лише окремі), палітра кольорів, приклади штриховки, які</w:t>
      </w:r>
      <w:r w:rsidRPr="00A35893">
        <w:rPr>
          <w:rFonts w:ascii="Times New Roman" w:hAnsi="Times New Roman"/>
          <w:color w:val="000000"/>
          <w:sz w:val="28"/>
          <w:szCs w:val="28"/>
          <w:lang w:val="uk-UA"/>
        </w:rPr>
        <w:t xml:space="preserve"> </w:t>
      </w:r>
      <w:r w:rsidRPr="00A35893">
        <w:rPr>
          <w:rFonts w:ascii="Times New Roman" w:hAnsi="Times New Roman"/>
          <w:color w:val="000000"/>
          <w:sz w:val="28"/>
          <w:szCs w:val="28"/>
        </w:rPr>
        <w:t>є на карті, а також коротко й точно тлумачиться їхній зміст.</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rPr>
      </w:pPr>
      <w:r w:rsidRPr="00A35893">
        <w:rPr>
          <w:rFonts w:ascii="Times New Roman" w:hAnsi="Times New Roman"/>
          <w:color w:val="000000"/>
          <w:sz w:val="28"/>
          <w:szCs w:val="28"/>
        </w:rPr>
        <w:t>Як і умовні знаки на географічних картах</w:t>
      </w:r>
      <w:r w:rsidRPr="00A35893">
        <w:rPr>
          <w:rFonts w:ascii="Times New Roman" w:hAnsi="Times New Roman"/>
          <w:color w:val="000000"/>
          <w:sz w:val="28"/>
          <w:szCs w:val="28"/>
          <w:lang w:val="uk-UA"/>
        </w:rPr>
        <w:t xml:space="preserve"> </w:t>
      </w:r>
      <w:r w:rsidRPr="00A35893">
        <w:rPr>
          <w:rFonts w:ascii="Times New Roman" w:hAnsi="Times New Roman"/>
          <w:color w:val="000000"/>
          <w:sz w:val="28"/>
          <w:szCs w:val="28"/>
        </w:rPr>
        <w:t>поділяються на:</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rPr>
      </w:pPr>
      <w:r w:rsidRPr="00A35893">
        <w:rPr>
          <w:rFonts w:ascii="Times New Roman" w:hAnsi="Times New Roman"/>
          <w:color w:val="000000"/>
          <w:sz w:val="28"/>
          <w:szCs w:val="28"/>
        </w:rPr>
        <w:t>масштабні,</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rPr>
      </w:pPr>
      <w:r w:rsidRPr="00A35893">
        <w:rPr>
          <w:rFonts w:ascii="Times New Roman" w:hAnsi="Times New Roman"/>
          <w:color w:val="000000"/>
          <w:sz w:val="28"/>
          <w:szCs w:val="28"/>
        </w:rPr>
        <w:t>позамасштабні,</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rPr>
      </w:pPr>
      <w:r w:rsidRPr="00A35893">
        <w:rPr>
          <w:rFonts w:ascii="Times New Roman" w:hAnsi="Times New Roman"/>
          <w:color w:val="000000"/>
          <w:sz w:val="28"/>
          <w:szCs w:val="28"/>
        </w:rPr>
        <w:t>лінійні,</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rPr>
      </w:pPr>
      <w:r w:rsidRPr="00A35893">
        <w:rPr>
          <w:rFonts w:ascii="Times New Roman" w:hAnsi="Times New Roman"/>
          <w:color w:val="000000"/>
          <w:sz w:val="28"/>
          <w:szCs w:val="28"/>
        </w:rPr>
        <w:t>пояснювальні.</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rPr>
      </w:pPr>
      <w:r w:rsidRPr="00A35893">
        <w:rPr>
          <w:rFonts w:ascii="Times New Roman" w:hAnsi="Times New Roman"/>
          <w:color w:val="000000"/>
          <w:sz w:val="28"/>
          <w:szCs w:val="28"/>
        </w:rPr>
        <w:t>Основними способами зображень об’єктів і явищ на географічних картах є якісний фон, ареали, ізолінії, лінії руху тощо.</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rPr>
      </w:pPr>
      <w:r w:rsidRPr="00A35893">
        <w:rPr>
          <w:rFonts w:ascii="Times New Roman" w:hAnsi="Times New Roman"/>
          <w:b/>
          <w:bCs/>
          <w:color w:val="000000"/>
          <w:sz w:val="28"/>
          <w:szCs w:val="28"/>
        </w:rPr>
        <w:t>Прийом «Власні приклади»</w:t>
      </w:r>
      <w:r w:rsidRPr="00A35893">
        <w:rPr>
          <w:rFonts w:ascii="Times New Roman" w:hAnsi="Times New Roman"/>
          <w:b/>
          <w:bCs/>
          <w:color w:val="000000"/>
          <w:sz w:val="28"/>
          <w:szCs w:val="28"/>
          <w:lang w:val="uk-UA"/>
        </w:rPr>
        <w:t xml:space="preserve"> </w:t>
      </w:r>
      <w:r w:rsidRPr="00A35893">
        <w:rPr>
          <w:rFonts w:ascii="Times New Roman" w:hAnsi="Times New Roman"/>
          <w:color w:val="000000"/>
          <w:sz w:val="28"/>
          <w:szCs w:val="28"/>
        </w:rPr>
        <w:t>(продовження роботи в групах)</w:t>
      </w:r>
    </w:p>
    <w:p w:rsidR="0018016A" w:rsidRPr="00A35893" w:rsidRDefault="0018016A" w:rsidP="00A35893">
      <w:pPr>
        <w:autoSpaceDE w:val="0"/>
        <w:autoSpaceDN w:val="0"/>
        <w:adjustRightInd w:val="0"/>
        <w:spacing w:after="0" w:line="360" w:lineRule="auto"/>
        <w:ind w:firstLine="567"/>
        <w:jc w:val="both"/>
        <w:rPr>
          <w:rFonts w:ascii="Times New Roman" w:hAnsi="Times New Roman"/>
          <w:color w:val="000000"/>
          <w:sz w:val="28"/>
          <w:szCs w:val="28"/>
        </w:rPr>
      </w:pPr>
      <w:r w:rsidRPr="00A35893">
        <w:rPr>
          <w:rFonts w:ascii="Times New Roman" w:hAnsi="Times New Roman"/>
          <w:color w:val="000000"/>
          <w:sz w:val="28"/>
          <w:szCs w:val="28"/>
        </w:rPr>
        <w:t>Розгляньте легенду до «Фізичної карти України». Наведіть приклади умовних знаків, що належать до названих видів.</w:t>
      </w:r>
    </w:p>
    <w:p w:rsidR="0018016A" w:rsidRPr="00A35893" w:rsidRDefault="0018016A" w:rsidP="00A35893">
      <w:pPr>
        <w:spacing w:after="0" w:line="360" w:lineRule="auto"/>
        <w:ind w:firstLine="567"/>
        <w:jc w:val="both"/>
        <w:rPr>
          <w:rFonts w:ascii="Times New Roman" w:hAnsi="Times New Roman"/>
          <w:sz w:val="28"/>
          <w:szCs w:val="28"/>
          <w:lang w:eastAsia="ru-RU"/>
        </w:rPr>
      </w:pPr>
      <w:r w:rsidRPr="00A35893">
        <w:rPr>
          <w:rFonts w:ascii="Times New Roman" w:hAnsi="Times New Roman"/>
          <w:b/>
          <w:bCs/>
          <w:sz w:val="28"/>
          <w:szCs w:val="28"/>
          <w:lang w:val="uk-UA" w:eastAsia="ru-RU"/>
        </w:rPr>
        <w:t>6</w:t>
      </w:r>
      <w:r w:rsidRPr="00A35893">
        <w:rPr>
          <w:rFonts w:ascii="Times New Roman" w:hAnsi="Times New Roman"/>
          <w:b/>
          <w:bCs/>
          <w:sz w:val="28"/>
          <w:szCs w:val="28"/>
          <w:lang w:eastAsia="ru-RU"/>
        </w:rPr>
        <w:t>. Практичне значення карт</w:t>
      </w:r>
      <w:r w:rsidRPr="00A35893">
        <w:rPr>
          <w:rFonts w:ascii="Times New Roman" w:hAnsi="Times New Roman"/>
          <w:b/>
          <w:bCs/>
          <w:sz w:val="28"/>
          <w:szCs w:val="28"/>
          <w:lang w:val="uk-UA" w:eastAsia="ru-RU"/>
        </w:rPr>
        <w:t>.</w:t>
      </w:r>
      <w:r w:rsidRPr="00A35893">
        <w:rPr>
          <w:rFonts w:ascii="Times New Roman" w:hAnsi="Times New Roman"/>
          <w:b/>
          <w:bCs/>
          <w:sz w:val="28"/>
          <w:szCs w:val="28"/>
          <w:lang w:eastAsia="ru-RU"/>
        </w:rPr>
        <w:t xml:space="preserve"> </w:t>
      </w:r>
    </w:p>
    <w:p w:rsidR="0018016A" w:rsidRPr="00A35893" w:rsidRDefault="0018016A" w:rsidP="00A35893">
      <w:pPr>
        <w:spacing w:after="0" w:line="360" w:lineRule="auto"/>
        <w:ind w:firstLine="567"/>
        <w:jc w:val="both"/>
        <w:rPr>
          <w:rFonts w:ascii="Times New Roman" w:hAnsi="Times New Roman"/>
          <w:sz w:val="28"/>
          <w:szCs w:val="28"/>
          <w:lang w:eastAsia="ru-RU"/>
        </w:rPr>
      </w:pPr>
      <w:r w:rsidRPr="00A35893">
        <w:rPr>
          <w:rFonts w:ascii="Times New Roman" w:hAnsi="Times New Roman"/>
          <w:sz w:val="28"/>
          <w:szCs w:val="28"/>
          <w:lang w:eastAsia="ru-RU"/>
        </w:rPr>
        <w:t xml:space="preserve">Призначення карт різноманітне, як різноманітні сфери людської діяльності. Розрізняють навчальні, туристичні, науково-довідкові, військові, навігаційні тощо. </w:t>
      </w:r>
    </w:p>
    <w:p w:rsidR="0018016A" w:rsidRPr="00A35893" w:rsidRDefault="0018016A" w:rsidP="00A35893">
      <w:pPr>
        <w:spacing w:after="0" w:line="360" w:lineRule="auto"/>
        <w:ind w:firstLine="567"/>
        <w:jc w:val="both"/>
        <w:rPr>
          <w:rFonts w:ascii="Times New Roman" w:hAnsi="Times New Roman"/>
          <w:b/>
          <w:sz w:val="28"/>
          <w:szCs w:val="28"/>
          <w:lang w:eastAsia="ru-RU"/>
        </w:rPr>
      </w:pPr>
      <w:r w:rsidRPr="00A35893">
        <w:rPr>
          <w:rFonts w:ascii="Times New Roman" w:hAnsi="Times New Roman"/>
          <w:b/>
          <w:i/>
          <w:iCs/>
          <w:sz w:val="28"/>
          <w:szCs w:val="28"/>
          <w:lang w:eastAsia="ru-RU"/>
        </w:rPr>
        <w:t>Запитання</w:t>
      </w:r>
      <w:r w:rsidRPr="00A35893">
        <w:rPr>
          <w:rFonts w:ascii="Times New Roman" w:hAnsi="Times New Roman"/>
          <w:b/>
          <w:i/>
          <w:iCs/>
          <w:sz w:val="28"/>
          <w:szCs w:val="28"/>
          <w:lang w:val="uk-UA" w:eastAsia="ru-RU"/>
        </w:rPr>
        <w:t xml:space="preserve">. </w:t>
      </w:r>
      <w:r w:rsidRPr="00A35893">
        <w:rPr>
          <w:rFonts w:ascii="Times New Roman" w:hAnsi="Times New Roman"/>
          <w:b/>
          <w:i/>
          <w:iCs/>
          <w:sz w:val="28"/>
          <w:szCs w:val="28"/>
          <w:lang w:eastAsia="ru-RU"/>
        </w:rPr>
        <w:t xml:space="preserve"> </w:t>
      </w:r>
      <w:r w:rsidRPr="00A35893">
        <w:rPr>
          <w:rFonts w:ascii="Times New Roman" w:hAnsi="Times New Roman"/>
          <w:sz w:val="28"/>
          <w:szCs w:val="28"/>
          <w:lang w:eastAsia="ru-RU"/>
        </w:rPr>
        <w:t xml:space="preserve">Які атласи є у вас вдома? Яке їхнє призначення? </w:t>
      </w:r>
    </w:p>
    <w:p w:rsidR="0018016A" w:rsidRPr="00A35893" w:rsidRDefault="0018016A" w:rsidP="00A35893">
      <w:pPr>
        <w:spacing w:after="0" w:line="360" w:lineRule="auto"/>
        <w:ind w:firstLine="567"/>
        <w:jc w:val="both"/>
        <w:rPr>
          <w:rFonts w:ascii="Times New Roman" w:hAnsi="Times New Roman"/>
          <w:sz w:val="28"/>
          <w:szCs w:val="28"/>
          <w:lang w:eastAsia="ru-RU"/>
        </w:rPr>
      </w:pPr>
      <w:r w:rsidRPr="00A35893">
        <w:rPr>
          <w:rFonts w:ascii="Times New Roman" w:hAnsi="Times New Roman"/>
          <w:b/>
          <w:bCs/>
          <w:iCs/>
          <w:sz w:val="28"/>
          <w:szCs w:val="28"/>
          <w:lang w:eastAsia="ru-RU"/>
        </w:rPr>
        <w:t>Атлас</w:t>
      </w:r>
      <w:r w:rsidRPr="00A35893">
        <w:rPr>
          <w:rFonts w:ascii="Times New Roman" w:hAnsi="Times New Roman"/>
          <w:b/>
          <w:bCs/>
          <w:i/>
          <w:iCs/>
          <w:sz w:val="28"/>
          <w:szCs w:val="28"/>
          <w:lang w:eastAsia="ru-RU"/>
        </w:rPr>
        <w:t xml:space="preserve"> </w:t>
      </w:r>
      <w:r w:rsidRPr="00A35893">
        <w:rPr>
          <w:rFonts w:ascii="Times New Roman" w:hAnsi="Times New Roman"/>
          <w:sz w:val="28"/>
          <w:szCs w:val="28"/>
          <w:lang w:eastAsia="ru-RU"/>
        </w:rPr>
        <w:t>— систематизоване зібрання географічних карт, виконаних за єдиною програмою як цілісний твір. Атлас містить систему карт, органічно пов’язаних між собою. Атласи вміщують, окрім карт, таблиці, тексти, фото, описи, малюнки, довідковостатистичні дані.</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V. Закріплення вивченого матеріалу</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1. Порівняйте план місцевості та географічну карту за запропонованими в таблиці ознаками.</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32"/>
        <w:gridCol w:w="2333"/>
        <w:gridCol w:w="2333"/>
        <w:gridCol w:w="2334"/>
      </w:tblGrid>
      <w:tr w:rsidR="0018016A" w:rsidRPr="00E474CD" w:rsidTr="00E474CD">
        <w:trPr>
          <w:trHeight w:val="247"/>
        </w:trPr>
        <w:tc>
          <w:tcPr>
            <w:tcW w:w="2332" w:type="dxa"/>
            <w:vMerge w:val="restart"/>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Спосіб зображення місцевості</w:t>
            </w:r>
          </w:p>
        </w:tc>
        <w:tc>
          <w:tcPr>
            <w:tcW w:w="7000" w:type="dxa"/>
            <w:gridSpan w:val="3"/>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Ознаки</w:t>
            </w:r>
          </w:p>
        </w:tc>
      </w:tr>
      <w:tr w:rsidR="0018016A" w:rsidRPr="00E474CD" w:rsidTr="00E474CD">
        <w:trPr>
          <w:trHeight w:val="760"/>
        </w:trPr>
        <w:tc>
          <w:tcPr>
            <w:tcW w:w="0" w:type="auto"/>
            <w:vMerge/>
          </w:tcPr>
          <w:p w:rsidR="0018016A" w:rsidRPr="00E474CD" w:rsidRDefault="0018016A" w:rsidP="00E474CD">
            <w:pPr>
              <w:spacing w:after="0" w:line="360" w:lineRule="auto"/>
              <w:ind w:firstLine="567"/>
              <w:jc w:val="both"/>
              <w:rPr>
                <w:rFonts w:ascii="Times New Roman" w:hAnsi="Times New Roman"/>
                <w:sz w:val="28"/>
                <w:szCs w:val="28"/>
                <w:lang w:val="uk-UA" w:eastAsia="ru-RU"/>
              </w:rPr>
            </w:pPr>
          </w:p>
        </w:tc>
        <w:tc>
          <w:tcPr>
            <w:tcW w:w="2333"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Розмір території, що зображається</w:t>
            </w:r>
          </w:p>
        </w:tc>
        <w:tc>
          <w:tcPr>
            <w:tcW w:w="2333"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Масштаб</w:t>
            </w:r>
          </w:p>
        </w:tc>
        <w:tc>
          <w:tcPr>
            <w:tcW w:w="2334"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Подробиці зображення території</w:t>
            </w:r>
          </w:p>
        </w:tc>
      </w:tr>
      <w:tr w:rsidR="0018016A" w:rsidRPr="00E474CD" w:rsidTr="00E474CD">
        <w:trPr>
          <w:trHeight w:val="259"/>
        </w:trPr>
        <w:tc>
          <w:tcPr>
            <w:tcW w:w="2332"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План</w:t>
            </w:r>
          </w:p>
        </w:tc>
        <w:tc>
          <w:tcPr>
            <w:tcW w:w="2333"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 </w:t>
            </w:r>
          </w:p>
        </w:tc>
        <w:tc>
          <w:tcPr>
            <w:tcW w:w="2333"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 </w:t>
            </w:r>
          </w:p>
        </w:tc>
        <w:tc>
          <w:tcPr>
            <w:tcW w:w="2334"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 </w:t>
            </w:r>
          </w:p>
        </w:tc>
      </w:tr>
      <w:tr w:rsidR="0018016A" w:rsidRPr="00E474CD" w:rsidTr="00E474CD">
        <w:trPr>
          <w:trHeight w:val="259"/>
        </w:trPr>
        <w:tc>
          <w:tcPr>
            <w:tcW w:w="2332"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Карта</w:t>
            </w:r>
          </w:p>
        </w:tc>
        <w:tc>
          <w:tcPr>
            <w:tcW w:w="2333"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 </w:t>
            </w:r>
          </w:p>
        </w:tc>
        <w:tc>
          <w:tcPr>
            <w:tcW w:w="2333"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 </w:t>
            </w:r>
          </w:p>
        </w:tc>
        <w:tc>
          <w:tcPr>
            <w:tcW w:w="2334" w:type="dxa"/>
          </w:tcPr>
          <w:p w:rsidR="0018016A" w:rsidRPr="00E474CD" w:rsidRDefault="0018016A" w:rsidP="00E474CD">
            <w:pPr>
              <w:spacing w:after="0" w:line="360" w:lineRule="auto"/>
              <w:ind w:firstLine="567"/>
              <w:jc w:val="both"/>
              <w:rPr>
                <w:rFonts w:ascii="Times New Roman" w:hAnsi="Times New Roman"/>
                <w:sz w:val="28"/>
                <w:szCs w:val="28"/>
                <w:lang w:val="uk-UA" w:eastAsia="ru-RU"/>
              </w:rPr>
            </w:pPr>
            <w:r w:rsidRPr="00E474CD">
              <w:rPr>
                <w:rFonts w:ascii="Times New Roman" w:hAnsi="Times New Roman"/>
                <w:sz w:val="28"/>
                <w:szCs w:val="28"/>
                <w:lang w:val="uk-UA" w:eastAsia="ru-RU"/>
              </w:rPr>
              <w:t> </w:t>
            </w:r>
          </w:p>
        </w:tc>
      </w:tr>
    </w:tbl>
    <w:p w:rsidR="0018016A" w:rsidRPr="00A35893" w:rsidRDefault="0018016A" w:rsidP="00A35893">
      <w:pPr>
        <w:spacing w:after="0" w:line="360" w:lineRule="auto"/>
        <w:ind w:firstLine="567"/>
        <w:jc w:val="both"/>
        <w:rPr>
          <w:rFonts w:ascii="Times New Roman" w:hAnsi="Times New Roman"/>
          <w:sz w:val="28"/>
          <w:szCs w:val="28"/>
          <w:lang w:val="uk-UA" w:eastAsia="ru-RU"/>
        </w:rPr>
      </w:pP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 xml:space="preserve">2. </w:t>
      </w:r>
      <w:r w:rsidRPr="00A35893">
        <w:rPr>
          <w:rFonts w:ascii="Times New Roman" w:hAnsi="Times New Roman"/>
          <w:b/>
          <w:sz w:val="28"/>
          <w:szCs w:val="28"/>
          <w:lang w:val="uk-UA" w:eastAsia="ru-RU"/>
        </w:rPr>
        <w:t xml:space="preserve">Прийом «Творча лабораторія» </w:t>
      </w:r>
      <w:r w:rsidRPr="00A35893">
        <w:rPr>
          <w:rFonts w:ascii="Times New Roman" w:hAnsi="Times New Roman"/>
          <w:sz w:val="28"/>
          <w:szCs w:val="28"/>
          <w:lang w:val="uk-UA" w:eastAsia="ru-RU"/>
        </w:rPr>
        <w:t>(Робота в групах)</w:t>
      </w:r>
    </w:p>
    <w:p w:rsidR="0018016A" w:rsidRPr="00271B20" w:rsidRDefault="0018016A" w:rsidP="00271B20">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Уявіть собі, що ви потрапили на ненаселений острів. Складіть карту цього острова у вибраному масштабі за допомогою умовних знаків. Опишіть острів, використовуючи карту.</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VI. Підсумок уроку</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eastAsia="ru-RU"/>
        </w:rPr>
        <w:t xml:space="preserve">Формулюють учні за допомогою </w:t>
      </w:r>
      <w:r>
        <w:rPr>
          <w:rFonts w:ascii="Times New Roman" w:hAnsi="Times New Roman"/>
          <w:sz w:val="28"/>
          <w:szCs w:val="28"/>
          <w:lang w:val="uk-UA" w:eastAsia="ru-RU"/>
        </w:rPr>
        <w:t>за</w:t>
      </w:r>
      <w:r w:rsidRPr="00A35893">
        <w:rPr>
          <w:rFonts w:ascii="Times New Roman" w:hAnsi="Times New Roman"/>
          <w:sz w:val="28"/>
          <w:szCs w:val="28"/>
          <w:lang w:eastAsia="ru-RU"/>
        </w:rPr>
        <w:t xml:space="preserve">питань: </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1. Що таке географічна карта?</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2. У чому відмінність географічної карти від плану?</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3. Чому на картах виникають спотворення?</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4. Як розрізняються карти за масштабом?</w:t>
      </w:r>
    </w:p>
    <w:p w:rsidR="0018016A" w:rsidRPr="00271B20" w:rsidRDefault="0018016A" w:rsidP="00271B20">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5. Чи справді карту можна вважати найбільшим винаходом людства?</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VII. Домашнє завдання</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1. Опрацювати текст підручника §14,15.</w:t>
      </w:r>
    </w:p>
    <w:p w:rsidR="0018016A" w:rsidRPr="00271B20" w:rsidRDefault="0018016A" w:rsidP="00271B20">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2. Скласти п’ять тестових запитань за текстом параграфа.</w:t>
      </w:r>
    </w:p>
    <w:p w:rsidR="0018016A" w:rsidRPr="00A35893" w:rsidRDefault="0018016A" w:rsidP="00A35893">
      <w:pPr>
        <w:spacing w:after="0" w:line="360" w:lineRule="auto"/>
        <w:ind w:firstLine="567"/>
        <w:jc w:val="both"/>
        <w:rPr>
          <w:rFonts w:ascii="Times New Roman" w:hAnsi="Times New Roman"/>
          <w:b/>
          <w:sz w:val="28"/>
          <w:szCs w:val="28"/>
          <w:lang w:val="uk-UA" w:eastAsia="ru-RU"/>
        </w:rPr>
      </w:pPr>
      <w:r w:rsidRPr="00A35893">
        <w:rPr>
          <w:rFonts w:ascii="Times New Roman" w:hAnsi="Times New Roman"/>
          <w:b/>
          <w:sz w:val="28"/>
          <w:szCs w:val="28"/>
          <w:lang w:val="uk-UA" w:eastAsia="ru-RU"/>
        </w:rPr>
        <w:t>Додатковий матеріал до уроку</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З ХІІ ст. для навігаційних цілей почали широко використовувати морські карти-портолани — викреслені на пергаменті карти берегової лінії з позначеними на ній портами. Звідси й назва: портус у перекладі з латини означає «порт», а лана — «вовна», «овеча шкура». Портолани розфарбовувалися вручну та прикрашалися позолоченими заголовками, знаменами та іншими оздобами й були дуже барвистими. Кожен портолан вважався чималою цінністю.</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Портолани використовувалася виключно для навігаційних цілей, тому внутрішня частина суходолу на портоланах залишалася «порожньою», не несла жодної картографічної інформації. Портолани забезпечували мореплавання упродовж двох-трьох століть.</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Разом з тим, портолани були позбавлені точної математичної основи, розробленої в античні часи Птолемеєм,— раціонально вибраної проекції, географічної градусної сітки та географічних координат.</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Прорив у розвитку картографії було здійснено найвидатнішим картографом Середньовіччя Ґерардом Меркатором (1512–1594). Йому вдалося скласти карти, зручні для мореплавців, які він об’єднав у збірку, названу атласом (1569). Повний атлас на 107-ми аркушах побачив світ уже після смерті Меркатора — в 1595 р.</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Наступні покоління картографів сприйняли атлас Меркатора як зразок. Він і донині високо цінується. На одному з лондонських аукціонів екземпляр атласу Меркатора було продано за 37 000 фунтів стерлінгів. Це рекордна і поки що не перевершена ціна, що колись призначалася за картографічний твір. Такої ж широкої популярності набув атлас, складений в 1570 р. видатним картографом Ортелієм,— «Театр (або видовище) земної кулі». Обидві праці («Атлас» Меркатора і «Театр» Ортелія) були настільки значними подіями в історії картографії, що за наступні 100 років перевидавалися одинадцять разів кожна.</w:t>
      </w:r>
    </w:p>
    <w:p w:rsidR="0018016A" w:rsidRPr="00A35893" w:rsidRDefault="0018016A" w:rsidP="00A35893">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 Уперше найдокладніша карта нашої планети була складена географами колишнього СРСР. Такого детального «портрету» всієї Землі в масштабі 1 : 250 000 раніше не існувало. Карта складається з 234-х аркушів і містить понад 400 тис. географічних назв.</w:t>
      </w:r>
    </w:p>
    <w:p w:rsidR="0018016A" w:rsidRDefault="0018016A" w:rsidP="00271B20">
      <w:pPr>
        <w:spacing w:after="0" w:line="360" w:lineRule="auto"/>
        <w:ind w:firstLine="567"/>
        <w:jc w:val="both"/>
        <w:rPr>
          <w:rFonts w:ascii="Times New Roman" w:hAnsi="Times New Roman"/>
          <w:sz w:val="28"/>
          <w:szCs w:val="28"/>
          <w:lang w:val="uk-UA" w:eastAsia="ru-RU"/>
        </w:rPr>
      </w:pPr>
      <w:r w:rsidRPr="00A35893">
        <w:rPr>
          <w:rFonts w:ascii="Times New Roman" w:hAnsi="Times New Roman"/>
          <w:sz w:val="28"/>
          <w:szCs w:val="28"/>
          <w:lang w:val="uk-UA" w:eastAsia="ru-RU"/>
        </w:rPr>
        <w:t>• На всіх сучасних географічних картах північ завжди позначається вгорі, а південь — унизу. У XVII ст. багато європейських картографів позначали вгорі схід, для того щоб підкреслити напрямок на релігійну святиню — місто Єрусалим. Світ тоді мав зовсім інший вигляд. Як експеримент американська газета «Вашинґтон пост» опублікувала дві карти, що зображали світ у незвичному для всіх ракурсі. На одній із них північ і південь помінялися місцями, а на другій у центрі було зображено Антарктиду, оточену Світовим океаном. Метою цього експерименту було бажання підкреслити умовність зображення Землі у звичному ракурсі та проекціях.</w:t>
      </w:r>
    </w:p>
    <w:p w:rsidR="0018016A" w:rsidRDefault="0018016A" w:rsidP="00271B20">
      <w:pPr>
        <w:spacing w:after="0" w:line="360" w:lineRule="auto"/>
        <w:ind w:firstLine="567"/>
        <w:jc w:val="both"/>
        <w:rPr>
          <w:rFonts w:ascii="Times New Roman" w:hAnsi="Times New Roman"/>
          <w:sz w:val="28"/>
          <w:szCs w:val="28"/>
          <w:lang w:val="uk-UA" w:eastAsia="ru-RU"/>
        </w:rPr>
      </w:pP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b/>
          <w:bCs/>
          <w:color w:val="000000"/>
          <w:sz w:val="28"/>
          <w:szCs w:val="28"/>
          <w:lang w:val="uk-UA" w:eastAsia="ru-RU"/>
        </w:rPr>
      </w:pPr>
      <w:r w:rsidRPr="001371D6">
        <w:rPr>
          <w:rFonts w:ascii="Times New Roman" w:hAnsi="Times New Roman"/>
          <w:b/>
          <w:bCs/>
          <w:color w:val="000000"/>
          <w:sz w:val="28"/>
          <w:szCs w:val="28"/>
          <w:lang w:val="uk-UA" w:eastAsia="ru-RU"/>
        </w:rPr>
        <w:t>СПИСОК ВИКОРИСТАНИХ ДЖЕРЕЛ:</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b/>
          <w:bCs/>
          <w:color w:val="000000"/>
          <w:sz w:val="28"/>
          <w:szCs w:val="28"/>
          <w:lang w:eastAsia="ru-RU"/>
        </w:rPr>
      </w:pPr>
      <w:r w:rsidRPr="001371D6">
        <w:rPr>
          <w:rFonts w:ascii="Times New Roman" w:hAnsi="Times New Roman"/>
          <w:b/>
          <w:bCs/>
          <w:color w:val="000000"/>
          <w:sz w:val="28"/>
          <w:szCs w:val="28"/>
          <w:lang w:val="uk-UA" w:eastAsia="ru-RU"/>
        </w:rPr>
        <w:t>Література:</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bCs/>
          <w:color w:val="000000"/>
          <w:sz w:val="28"/>
          <w:szCs w:val="28"/>
          <w:lang w:val="uk-UA" w:eastAsia="ru-RU"/>
        </w:rPr>
      </w:pPr>
      <w:r w:rsidRPr="001371D6">
        <w:rPr>
          <w:rFonts w:ascii="Times New Roman" w:hAnsi="Times New Roman"/>
          <w:bCs/>
          <w:color w:val="000000"/>
          <w:sz w:val="28"/>
          <w:szCs w:val="28"/>
          <w:lang w:eastAsia="ru-RU"/>
        </w:rPr>
        <w:t>1</w:t>
      </w:r>
      <w:r w:rsidRPr="001371D6">
        <w:rPr>
          <w:rFonts w:ascii="Times New Roman" w:hAnsi="Times New Roman"/>
          <w:bCs/>
          <w:color w:val="000000"/>
          <w:sz w:val="28"/>
          <w:szCs w:val="28"/>
          <w:lang w:val="uk-UA" w:eastAsia="ru-RU"/>
        </w:rPr>
        <w:t>. Географія. Підручник для 6 класу загальноосвітніх навчальних закладів/ за ред. В.Ю. Пестушко, Г.Ш.</w:t>
      </w:r>
      <w:r>
        <w:rPr>
          <w:rFonts w:ascii="Times New Roman" w:hAnsi="Times New Roman"/>
          <w:bCs/>
          <w:color w:val="000000"/>
          <w:sz w:val="28"/>
          <w:szCs w:val="28"/>
          <w:lang w:val="uk-UA" w:eastAsia="ru-RU"/>
        </w:rPr>
        <w:t xml:space="preserve"> </w:t>
      </w:r>
      <w:r w:rsidRPr="001371D6">
        <w:rPr>
          <w:rFonts w:ascii="Times New Roman" w:hAnsi="Times New Roman"/>
          <w:bCs/>
          <w:color w:val="000000"/>
          <w:sz w:val="28"/>
          <w:szCs w:val="28"/>
          <w:lang w:val="uk-UA" w:eastAsia="ru-RU"/>
        </w:rPr>
        <w:t>Уварова. – К.: Видавництво “Генеза”, 2014. – 256 с.</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bCs/>
          <w:color w:val="000000"/>
          <w:sz w:val="28"/>
          <w:szCs w:val="28"/>
          <w:lang w:eastAsia="ru-RU"/>
        </w:rPr>
      </w:pPr>
      <w:r>
        <w:rPr>
          <w:rFonts w:ascii="Times New Roman" w:hAnsi="Times New Roman"/>
          <w:bCs/>
          <w:color w:val="000000"/>
          <w:sz w:val="28"/>
          <w:szCs w:val="28"/>
          <w:lang w:val="uk-UA" w:eastAsia="ru-RU"/>
        </w:rPr>
        <w:t>2</w:t>
      </w:r>
      <w:r w:rsidRPr="001371D6">
        <w:rPr>
          <w:rFonts w:ascii="Times New Roman" w:hAnsi="Times New Roman"/>
          <w:bCs/>
          <w:color w:val="000000"/>
          <w:sz w:val="28"/>
          <w:szCs w:val="28"/>
          <w:lang w:val="uk-UA" w:eastAsia="ru-RU"/>
        </w:rPr>
        <w:t>. Усі уроки географії. 6 клас. – Х.: Вид. група “Основа”, 2014</w:t>
      </w:r>
      <w:r w:rsidRPr="001371D6">
        <w:rPr>
          <w:rFonts w:ascii="Times New Roman" w:hAnsi="Times New Roman"/>
          <w:bCs/>
          <w:color w:val="000000"/>
          <w:sz w:val="28"/>
          <w:szCs w:val="28"/>
          <w:lang w:eastAsia="ru-RU"/>
        </w:rPr>
        <w:t>. – 32</w:t>
      </w:r>
      <w:r w:rsidRPr="001371D6">
        <w:rPr>
          <w:rFonts w:ascii="Times New Roman" w:hAnsi="Times New Roman"/>
          <w:bCs/>
          <w:color w:val="000000"/>
          <w:sz w:val="28"/>
          <w:szCs w:val="28"/>
          <w:lang w:val="uk-UA" w:eastAsia="ru-RU"/>
        </w:rPr>
        <w:t>0</w:t>
      </w:r>
      <w:r w:rsidRPr="001371D6">
        <w:rPr>
          <w:rFonts w:ascii="Times New Roman" w:hAnsi="Times New Roman"/>
          <w:bCs/>
          <w:color w:val="000000"/>
          <w:sz w:val="28"/>
          <w:szCs w:val="28"/>
          <w:lang w:eastAsia="ru-RU"/>
        </w:rPr>
        <w:t xml:space="preserve"> </w:t>
      </w:r>
      <w:r w:rsidRPr="001371D6">
        <w:rPr>
          <w:rFonts w:ascii="Times New Roman" w:hAnsi="Times New Roman"/>
          <w:bCs/>
          <w:color w:val="000000"/>
          <w:sz w:val="28"/>
          <w:szCs w:val="28"/>
          <w:lang w:val="en-US" w:eastAsia="ru-RU"/>
        </w:rPr>
        <w:t>c</w:t>
      </w:r>
      <w:r w:rsidRPr="001371D6">
        <w:rPr>
          <w:rFonts w:ascii="Times New Roman" w:hAnsi="Times New Roman"/>
          <w:bCs/>
          <w:color w:val="000000"/>
          <w:sz w:val="28"/>
          <w:szCs w:val="28"/>
          <w:lang w:eastAsia="ru-RU"/>
        </w:rPr>
        <w:t>.</w:t>
      </w:r>
    </w:p>
    <w:p w:rsidR="0018016A" w:rsidRDefault="0018016A" w:rsidP="005C765E">
      <w:pPr>
        <w:tabs>
          <w:tab w:val="left" w:pos="1418"/>
        </w:tabs>
        <w:autoSpaceDE w:val="0"/>
        <w:autoSpaceDN w:val="0"/>
        <w:adjustRightInd w:val="0"/>
        <w:spacing w:after="0" w:line="360" w:lineRule="auto"/>
        <w:ind w:firstLine="426"/>
        <w:jc w:val="both"/>
        <w:rPr>
          <w:rFonts w:ascii="Times New Roman" w:hAnsi="Times New Roman"/>
          <w:bCs/>
          <w:color w:val="000000"/>
          <w:sz w:val="28"/>
          <w:szCs w:val="28"/>
          <w:lang w:val="uk-UA" w:eastAsia="ru-RU"/>
        </w:rPr>
      </w:pPr>
      <w:r>
        <w:rPr>
          <w:rFonts w:ascii="Times New Roman" w:hAnsi="Times New Roman"/>
          <w:bCs/>
          <w:color w:val="000000"/>
          <w:sz w:val="28"/>
          <w:szCs w:val="28"/>
          <w:lang w:val="uk-UA" w:eastAsia="ru-RU"/>
        </w:rPr>
        <w:t>3</w:t>
      </w:r>
      <w:r w:rsidRPr="001371D6">
        <w:rPr>
          <w:rFonts w:ascii="Times New Roman" w:hAnsi="Times New Roman"/>
          <w:bCs/>
          <w:color w:val="000000"/>
          <w:sz w:val="28"/>
          <w:szCs w:val="28"/>
          <w:lang w:val="uk-UA" w:eastAsia="ru-RU"/>
        </w:rPr>
        <w:t>. Усі уроки географії у 6 класі. Довгань Г. Д.— X.: Вид. група “Основа”,  2007.- 288 с.</w:t>
      </w:r>
    </w:p>
    <w:p w:rsidR="0018016A" w:rsidRDefault="0018016A" w:rsidP="005C765E">
      <w:pPr>
        <w:tabs>
          <w:tab w:val="left" w:pos="1418"/>
        </w:tabs>
        <w:autoSpaceDE w:val="0"/>
        <w:autoSpaceDN w:val="0"/>
        <w:adjustRightInd w:val="0"/>
        <w:spacing w:after="0" w:line="360" w:lineRule="auto"/>
        <w:ind w:firstLine="426"/>
        <w:jc w:val="both"/>
        <w:rPr>
          <w:rFonts w:ascii="Times New Roman" w:hAnsi="Times New Roman"/>
          <w:bCs/>
          <w:color w:val="000000"/>
          <w:sz w:val="28"/>
          <w:szCs w:val="28"/>
          <w:lang w:val="uk-UA" w:eastAsia="ru-RU"/>
        </w:rPr>
      </w:pPr>
      <w:r>
        <w:rPr>
          <w:rFonts w:ascii="Times New Roman" w:hAnsi="Times New Roman"/>
          <w:bCs/>
          <w:color w:val="000000"/>
          <w:sz w:val="28"/>
          <w:szCs w:val="28"/>
          <w:lang w:val="uk-UA" w:eastAsia="ru-RU"/>
        </w:rPr>
        <w:t xml:space="preserve">4. Загальна географія 6 клас. Методичний посібник для вчителя/ за ред. </w:t>
      </w:r>
      <w:r w:rsidRPr="001371D6">
        <w:rPr>
          <w:rFonts w:ascii="Times New Roman" w:hAnsi="Times New Roman"/>
          <w:bCs/>
          <w:color w:val="000000"/>
          <w:sz w:val="28"/>
          <w:szCs w:val="28"/>
          <w:lang w:val="uk-UA" w:eastAsia="ru-RU"/>
        </w:rPr>
        <w:t>В.Ю. Пестушко, Г.Ш.</w:t>
      </w:r>
      <w:r>
        <w:rPr>
          <w:rFonts w:ascii="Times New Roman" w:hAnsi="Times New Roman"/>
          <w:bCs/>
          <w:color w:val="000000"/>
          <w:sz w:val="28"/>
          <w:szCs w:val="28"/>
          <w:lang w:val="uk-UA" w:eastAsia="ru-RU"/>
        </w:rPr>
        <w:t xml:space="preserve"> </w:t>
      </w:r>
      <w:r w:rsidRPr="001371D6">
        <w:rPr>
          <w:rFonts w:ascii="Times New Roman" w:hAnsi="Times New Roman"/>
          <w:bCs/>
          <w:color w:val="000000"/>
          <w:sz w:val="28"/>
          <w:szCs w:val="28"/>
          <w:lang w:val="uk-UA" w:eastAsia="ru-RU"/>
        </w:rPr>
        <w:t>Уварова</w:t>
      </w:r>
      <w:r>
        <w:rPr>
          <w:rFonts w:ascii="Times New Roman" w:hAnsi="Times New Roman"/>
          <w:bCs/>
          <w:color w:val="000000"/>
          <w:sz w:val="28"/>
          <w:szCs w:val="28"/>
          <w:lang w:val="uk-UA" w:eastAsia="ru-RU"/>
        </w:rPr>
        <w:t>. – Х.: Видавництво «Веста», 2008.</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bCs/>
          <w:color w:val="000000"/>
          <w:sz w:val="28"/>
          <w:szCs w:val="28"/>
          <w:lang w:val="uk-UA" w:eastAsia="ru-RU"/>
        </w:rPr>
      </w:pPr>
      <w:r>
        <w:rPr>
          <w:rFonts w:ascii="Times New Roman" w:hAnsi="Times New Roman"/>
          <w:bCs/>
          <w:color w:val="000000"/>
          <w:sz w:val="28"/>
          <w:szCs w:val="28"/>
          <w:lang w:val="uk-UA" w:eastAsia="ru-RU"/>
        </w:rPr>
        <w:t xml:space="preserve">5. </w:t>
      </w:r>
      <w:r w:rsidRPr="000B3A80">
        <w:rPr>
          <w:rFonts w:ascii="Times New Roman" w:hAnsi="Times New Roman"/>
          <w:bCs/>
          <w:color w:val="000000"/>
          <w:sz w:val="28"/>
          <w:szCs w:val="28"/>
          <w:lang w:val="uk-UA" w:eastAsia="ru-RU"/>
        </w:rPr>
        <w:t>Кобернік С.Г., Коваленко Р.Р. Географія: довідник для абітурієнтів та школярів загальноосвітніх навч. закл.: навчально – методичний посібник/ за ред.</w:t>
      </w:r>
      <w:r>
        <w:rPr>
          <w:rFonts w:ascii="Times New Roman" w:hAnsi="Times New Roman"/>
          <w:bCs/>
          <w:color w:val="000000"/>
          <w:sz w:val="28"/>
          <w:szCs w:val="28"/>
          <w:lang w:val="uk-UA" w:eastAsia="ru-RU"/>
        </w:rPr>
        <w:t xml:space="preserve"> </w:t>
      </w:r>
      <w:r w:rsidRPr="000B3A80">
        <w:rPr>
          <w:rFonts w:ascii="Times New Roman" w:hAnsi="Times New Roman"/>
          <w:bCs/>
          <w:color w:val="000000"/>
          <w:sz w:val="28"/>
          <w:szCs w:val="28"/>
          <w:lang w:val="uk-UA" w:eastAsia="ru-RU"/>
        </w:rPr>
        <w:t>С.Г.</w:t>
      </w:r>
      <w:r>
        <w:rPr>
          <w:rFonts w:ascii="Times New Roman" w:hAnsi="Times New Roman"/>
          <w:bCs/>
          <w:color w:val="000000"/>
          <w:sz w:val="28"/>
          <w:szCs w:val="28"/>
          <w:lang w:val="uk-UA" w:eastAsia="ru-RU"/>
        </w:rPr>
        <w:t xml:space="preserve"> </w:t>
      </w:r>
      <w:r w:rsidRPr="000B3A80">
        <w:rPr>
          <w:rFonts w:ascii="Times New Roman" w:hAnsi="Times New Roman"/>
          <w:bCs/>
          <w:color w:val="000000"/>
          <w:sz w:val="28"/>
          <w:szCs w:val="28"/>
          <w:lang w:val="uk-UA" w:eastAsia="ru-RU"/>
        </w:rPr>
        <w:t>Коберніка. – Видання третє, доповнене. – К.:Літера ЛТД, 2009. – 592 с.</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bCs/>
          <w:color w:val="000000"/>
          <w:sz w:val="28"/>
          <w:szCs w:val="28"/>
          <w:lang w:val="uk-UA" w:eastAsia="ru-RU"/>
        </w:rPr>
      </w:pP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color w:val="000000"/>
          <w:sz w:val="28"/>
          <w:szCs w:val="28"/>
          <w:lang w:val="uk-UA" w:eastAsia="ru-RU"/>
        </w:rPr>
      </w:pPr>
      <w:r w:rsidRPr="001371D6">
        <w:rPr>
          <w:rFonts w:ascii="Times New Roman" w:hAnsi="Times New Roman"/>
          <w:b/>
          <w:bCs/>
          <w:color w:val="000000"/>
          <w:sz w:val="28"/>
          <w:szCs w:val="28"/>
          <w:lang w:val="uk-UA" w:eastAsia="ru-RU"/>
        </w:rPr>
        <w:t>Інтернет-ресурси:</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color w:val="000000"/>
          <w:sz w:val="28"/>
          <w:szCs w:val="28"/>
          <w:lang w:val="uk-UA" w:eastAsia="ru-RU"/>
        </w:rPr>
      </w:pPr>
      <w:r w:rsidRPr="001371D6">
        <w:rPr>
          <w:rFonts w:ascii="Times New Roman" w:hAnsi="Times New Roman"/>
          <w:color w:val="000000"/>
          <w:sz w:val="28"/>
          <w:szCs w:val="28"/>
          <w:lang w:val="uk-UA" w:eastAsia="ru-RU"/>
        </w:rPr>
        <w:t>1. http://geotour.pp.ua/index.php?do=cat&amp;category=uroky6</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color w:val="000000"/>
          <w:sz w:val="28"/>
          <w:szCs w:val="28"/>
          <w:lang w:val="uk-UA" w:eastAsia="ru-RU"/>
        </w:rPr>
      </w:pPr>
      <w:r w:rsidRPr="001371D6">
        <w:rPr>
          <w:rFonts w:ascii="Times New Roman" w:hAnsi="Times New Roman"/>
          <w:color w:val="000000"/>
          <w:sz w:val="28"/>
          <w:szCs w:val="28"/>
          <w:lang w:val="uk-UA" w:eastAsia="ru-RU"/>
        </w:rPr>
        <w:t>2. http://geopom.at.ua/</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color w:val="000000"/>
          <w:sz w:val="28"/>
          <w:szCs w:val="28"/>
          <w:lang w:val="uk-UA" w:eastAsia="ru-RU"/>
        </w:rPr>
      </w:pPr>
      <w:r w:rsidRPr="001371D6">
        <w:rPr>
          <w:rFonts w:ascii="Times New Roman" w:hAnsi="Times New Roman"/>
          <w:color w:val="000000"/>
          <w:sz w:val="28"/>
          <w:szCs w:val="28"/>
          <w:lang w:val="uk-UA" w:eastAsia="ru-RU"/>
        </w:rPr>
        <w:t>3. http://school.xvatit.com/index.php</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color w:val="000000"/>
          <w:sz w:val="28"/>
          <w:szCs w:val="28"/>
          <w:lang w:val="uk-UA" w:eastAsia="ru-RU"/>
        </w:rPr>
      </w:pPr>
      <w:r w:rsidRPr="001371D6">
        <w:rPr>
          <w:rFonts w:ascii="Times New Roman" w:hAnsi="Times New Roman"/>
          <w:color w:val="000000"/>
          <w:sz w:val="28"/>
          <w:szCs w:val="28"/>
          <w:lang w:val="uk-UA" w:eastAsia="ru-RU"/>
        </w:rPr>
        <w:t>4. http://geo-bav.at.ua/</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sz w:val="28"/>
          <w:szCs w:val="28"/>
          <w:lang w:val="uk-UA" w:eastAsia="ru-RU"/>
        </w:rPr>
      </w:pPr>
      <w:r w:rsidRPr="001371D6">
        <w:rPr>
          <w:rFonts w:ascii="Times New Roman" w:hAnsi="Times New Roman"/>
          <w:color w:val="000000"/>
          <w:sz w:val="28"/>
          <w:szCs w:val="28"/>
          <w:lang w:val="uk-UA" w:eastAsia="ru-RU"/>
        </w:rPr>
        <w:t xml:space="preserve">5. </w:t>
      </w:r>
      <w:hyperlink r:id="rId8" w:history="1">
        <w:r w:rsidRPr="001371D6">
          <w:rPr>
            <w:rFonts w:ascii="Times New Roman" w:hAnsi="Times New Roman"/>
            <w:sz w:val="28"/>
            <w:szCs w:val="28"/>
            <w:u w:val="single"/>
            <w:lang w:val="uk-UA" w:eastAsia="ru-RU"/>
          </w:rPr>
          <w:t>https://www.youtube.com/</w:t>
        </w:r>
      </w:hyperlink>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sz w:val="28"/>
          <w:szCs w:val="28"/>
          <w:lang w:val="uk-UA" w:eastAsia="ru-RU"/>
        </w:rPr>
      </w:pPr>
      <w:r w:rsidRPr="001371D6">
        <w:rPr>
          <w:rFonts w:ascii="Times New Roman" w:hAnsi="Times New Roman"/>
          <w:color w:val="000000"/>
          <w:sz w:val="28"/>
          <w:szCs w:val="28"/>
          <w:lang w:val="uk-UA" w:eastAsia="ru-RU"/>
        </w:rPr>
        <w:t xml:space="preserve">6. </w:t>
      </w:r>
      <w:hyperlink r:id="rId9" w:history="1">
        <w:r w:rsidRPr="001371D6">
          <w:rPr>
            <w:rFonts w:ascii="Times New Roman" w:hAnsi="Times New Roman"/>
            <w:sz w:val="28"/>
            <w:szCs w:val="28"/>
            <w:u w:val="single"/>
            <w:lang w:val="uk-UA" w:eastAsia="ru-RU"/>
          </w:rPr>
          <w:t>http://www.</w:t>
        </w:r>
        <w:r w:rsidRPr="001371D6">
          <w:rPr>
            <w:rFonts w:ascii="Times New Roman" w:hAnsi="Times New Roman"/>
            <w:sz w:val="28"/>
            <w:szCs w:val="28"/>
            <w:u w:val="single"/>
            <w:lang w:val="en-US" w:eastAsia="ru-RU"/>
          </w:rPr>
          <w:t>vertikal</w:t>
        </w:r>
        <w:r w:rsidRPr="001371D6">
          <w:rPr>
            <w:rFonts w:ascii="Times New Roman" w:hAnsi="Times New Roman"/>
            <w:sz w:val="28"/>
            <w:szCs w:val="28"/>
            <w:u w:val="single"/>
            <w:lang w:val="uk-UA" w:eastAsia="ru-RU"/>
          </w:rPr>
          <w:t>-</w:t>
        </w:r>
        <w:r w:rsidRPr="001371D6">
          <w:rPr>
            <w:rFonts w:ascii="Times New Roman" w:hAnsi="Times New Roman"/>
            <w:sz w:val="28"/>
            <w:szCs w:val="28"/>
            <w:u w:val="single"/>
            <w:lang w:val="en-US" w:eastAsia="ru-RU"/>
          </w:rPr>
          <w:t>pechatniki</w:t>
        </w:r>
        <w:r w:rsidRPr="001371D6">
          <w:rPr>
            <w:rFonts w:ascii="Times New Roman" w:hAnsi="Times New Roman"/>
            <w:sz w:val="28"/>
            <w:szCs w:val="28"/>
            <w:u w:val="single"/>
            <w:lang w:val="uk-UA" w:eastAsia="ru-RU"/>
          </w:rPr>
          <w:t>.</w:t>
        </w:r>
        <w:r w:rsidRPr="001371D6">
          <w:rPr>
            <w:rFonts w:ascii="Times New Roman" w:hAnsi="Times New Roman"/>
            <w:sz w:val="28"/>
            <w:szCs w:val="28"/>
            <w:u w:val="single"/>
            <w:lang w:val="en-US" w:eastAsia="ru-RU"/>
          </w:rPr>
          <w:t>ru</w:t>
        </w:r>
        <w:r w:rsidRPr="001371D6">
          <w:rPr>
            <w:rFonts w:ascii="Times New Roman" w:hAnsi="Times New Roman"/>
            <w:sz w:val="28"/>
            <w:szCs w:val="28"/>
            <w:u w:val="single"/>
            <w:lang w:val="uk-UA" w:eastAsia="ru-RU"/>
          </w:rPr>
          <w:t>/</w:t>
        </w:r>
      </w:hyperlink>
      <w:r w:rsidRPr="001371D6">
        <w:rPr>
          <w:rFonts w:ascii="Times New Roman" w:hAnsi="Times New Roman"/>
          <w:sz w:val="28"/>
          <w:szCs w:val="28"/>
          <w:lang w:val="en-US" w:eastAsia="ru-RU"/>
        </w:rPr>
        <w:t>orient</w:t>
      </w:r>
      <w:r w:rsidRPr="001371D6">
        <w:rPr>
          <w:rFonts w:ascii="Times New Roman" w:hAnsi="Times New Roman"/>
          <w:sz w:val="28"/>
          <w:szCs w:val="28"/>
          <w:lang w:val="uk-UA" w:eastAsia="ru-RU"/>
        </w:rPr>
        <w:t>.</w:t>
      </w:r>
      <w:r w:rsidRPr="001371D6">
        <w:rPr>
          <w:rFonts w:ascii="Times New Roman" w:hAnsi="Times New Roman"/>
          <w:sz w:val="28"/>
          <w:szCs w:val="28"/>
          <w:lang w:val="en-US" w:eastAsia="ru-RU"/>
        </w:rPr>
        <w:t>htm</w:t>
      </w:r>
    </w:p>
    <w:p w:rsidR="0018016A" w:rsidRPr="001371D6" w:rsidRDefault="0018016A" w:rsidP="005C765E">
      <w:pPr>
        <w:tabs>
          <w:tab w:val="left" w:pos="1418"/>
        </w:tabs>
        <w:autoSpaceDE w:val="0"/>
        <w:autoSpaceDN w:val="0"/>
        <w:adjustRightInd w:val="0"/>
        <w:spacing w:after="0" w:line="360" w:lineRule="auto"/>
        <w:ind w:firstLine="426"/>
        <w:jc w:val="both"/>
        <w:rPr>
          <w:rFonts w:ascii="Times New Roman" w:hAnsi="Times New Roman"/>
          <w:sz w:val="28"/>
          <w:szCs w:val="28"/>
          <w:lang w:val="uk-UA" w:eastAsia="ru-RU"/>
        </w:rPr>
      </w:pPr>
      <w:r w:rsidRPr="001371D6">
        <w:rPr>
          <w:rFonts w:ascii="Times New Roman" w:hAnsi="Times New Roman"/>
          <w:sz w:val="28"/>
          <w:szCs w:val="28"/>
          <w:lang w:val="uk-UA" w:eastAsia="ru-RU"/>
        </w:rPr>
        <w:t>7</w:t>
      </w:r>
      <w:r w:rsidRPr="000B3A80">
        <w:rPr>
          <w:rFonts w:ascii="Times New Roman" w:hAnsi="Times New Roman"/>
          <w:sz w:val="28"/>
          <w:szCs w:val="28"/>
          <w:lang w:val="uk-UA" w:eastAsia="ru-RU"/>
        </w:rPr>
        <w:t xml:space="preserve">. </w:t>
      </w:r>
      <w:hyperlink r:id="rId10" w:history="1">
        <w:r w:rsidRPr="001371D6">
          <w:rPr>
            <w:rFonts w:ascii="Times New Roman" w:hAnsi="Times New Roman"/>
            <w:sz w:val="28"/>
            <w:szCs w:val="28"/>
            <w:u w:val="single"/>
            <w:lang w:val="uk-UA" w:eastAsia="ru-RU"/>
          </w:rPr>
          <w:t>http://www.</w:t>
        </w:r>
        <w:r w:rsidRPr="001371D6">
          <w:rPr>
            <w:rFonts w:ascii="Times New Roman" w:hAnsi="Times New Roman"/>
            <w:sz w:val="28"/>
            <w:szCs w:val="28"/>
            <w:u w:val="single"/>
            <w:lang w:val="en-US" w:eastAsia="ru-RU"/>
          </w:rPr>
          <w:t>wikipedia</w:t>
        </w:r>
        <w:r w:rsidRPr="001371D6">
          <w:rPr>
            <w:rFonts w:ascii="Times New Roman" w:hAnsi="Times New Roman"/>
            <w:sz w:val="28"/>
            <w:szCs w:val="28"/>
            <w:u w:val="single"/>
            <w:lang w:val="uk-UA" w:eastAsia="ru-RU"/>
          </w:rPr>
          <w:t>.</w:t>
        </w:r>
        <w:r w:rsidRPr="001371D6">
          <w:rPr>
            <w:rFonts w:ascii="Times New Roman" w:hAnsi="Times New Roman"/>
            <w:sz w:val="28"/>
            <w:szCs w:val="28"/>
            <w:u w:val="single"/>
            <w:lang w:val="en-US" w:eastAsia="ru-RU"/>
          </w:rPr>
          <w:t>org</w:t>
        </w:r>
        <w:r w:rsidRPr="001371D6">
          <w:rPr>
            <w:rFonts w:ascii="Times New Roman" w:hAnsi="Times New Roman"/>
            <w:sz w:val="28"/>
            <w:szCs w:val="28"/>
            <w:u w:val="single"/>
            <w:lang w:val="uk-UA" w:eastAsia="ru-RU"/>
          </w:rPr>
          <w:t>/</w:t>
        </w:r>
      </w:hyperlink>
      <w:r w:rsidRPr="001371D6">
        <w:rPr>
          <w:rFonts w:ascii="Times New Roman" w:hAnsi="Times New Roman"/>
          <w:sz w:val="28"/>
          <w:szCs w:val="28"/>
          <w:lang w:val="en-US" w:eastAsia="ru-RU"/>
        </w:rPr>
        <w:t>wiki</w:t>
      </w:r>
    </w:p>
    <w:p w:rsidR="0018016A" w:rsidRPr="000B3A80" w:rsidRDefault="0018016A" w:rsidP="000B3A80">
      <w:pPr>
        <w:spacing w:line="360" w:lineRule="auto"/>
        <w:ind w:left="360"/>
        <w:rPr>
          <w:sz w:val="28"/>
          <w:szCs w:val="28"/>
          <w:lang w:val="uk-UA"/>
        </w:rPr>
      </w:pPr>
      <w:r>
        <w:rPr>
          <w:rFonts w:ascii="Times New Roman" w:hAnsi="Times New Roman"/>
          <w:sz w:val="28"/>
          <w:szCs w:val="28"/>
          <w:lang w:val="uk-UA" w:eastAsia="ru-RU"/>
        </w:rPr>
        <w:t xml:space="preserve"> 8. </w:t>
      </w:r>
      <w:r w:rsidRPr="004A144E">
        <w:rPr>
          <w:rFonts w:ascii="Times New Roman" w:hAnsi="Times New Roman"/>
          <w:sz w:val="28"/>
          <w:szCs w:val="28"/>
          <w:lang w:val="en-US"/>
        </w:rPr>
        <w:t>http</w:t>
      </w:r>
      <w:r w:rsidRPr="004A144E">
        <w:rPr>
          <w:rFonts w:ascii="Times New Roman" w:hAnsi="Times New Roman"/>
          <w:sz w:val="28"/>
          <w:szCs w:val="28"/>
          <w:lang w:val="uk-UA"/>
        </w:rPr>
        <w:t>://</w:t>
      </w:r>
      <w:r w:rsidRPr="004A144E">
        <w:rPr>
          <w:rFonts w:ascii="Times New Roman" w:hAnsi="Times New Roman"/>
          <w:sz w:val="28"/>
          <w:szCs w:val="28"/>
          <w:lang w:val="en-US"/>
        </w:rPr>
        <w:t>www</w:t>
      </w:r>
      <w:r w:rsidRPr="004A144E">
        <w:rPr>
          <w:rFonts w:ascii="Times New Roman" w:hAnsi="Times New Roman"/>
          <w:sz w:val="28"/>
          <w:szCs w:val="28"/>
          <w:lang w:val="uk-UA"/>
        </w:rPr>
        <w:t>.</w:t>
      </w:r>
      <w:r w:rsidRPr="004A144E">
        <w:rPr>
          <w:rFonts w:ascii="Times New Roman" w:hAnsi="Times New Roman"/>
          <w:sz w:val="28"/>
          <w:szCs w:val="28"/>
          <w:lang w:val="en-US"/>
        </w:rPr>
        <w:t>geoguide</w:t>
      </w:r>
      <w:r w:rsidRPr="004A144E">
        <w:rPr>
          <w:rFonts w:ascii="Times New Roman" w:hAnsi="Times New Roman"/>
          <w:sz w:val="28"/>
          <w:szCs w:val="28"/>
          <w:lang w:val="uk-UA"/>
        </w:rPr>
        <w:t>.</w:t>
      </w:r>
      <w:r w:rsidRPr="004A144E">
        <w:rPr>
          <w:rFonts w:ascii="Times New Roman" w:hAnsi="Times New Roman"/>
          <w:sz w:val="28"/>
          <w:szCs w:val="28"/>
          <w:lang w:val="en-US"/>
        </w:rPr>
        <w:t>com</w:t>
      </w:r>
      <w:r w:rsidRPr="004A144E">
        <w:rPr>
          <w:rFonts w:ascii="Times New Roman" w:hAnsi="Times New Roman"/>
          <w:sz w:val="28"/>
          <w:szCs w:val="28"/>
          <w:lang w:val="uk-UA"/>
        </w:rPr>
        <w:t>.</w:t>
      </w:r>
      <w:r w:rsidRPr="004A144E">
        <w:rPr>
          <w:rFonts w:ascii="Times New Roman" w:hAnsi="Times New Roman"/>
          <w:sz w:val="28"/>
          <w:szCs w:val="28"/>
          <w:lang w:val="en-US"/>
        </w:rPr>
        <w:t>ua</w:t>
      </w:r>
    </w:p>
    <w:p w:rsidR="0018016A" w:rsidRPr="00271B20" w:rsidRDefault="0018016A" w:rsidP="000B3A80">
      <w:pPr>
        <w:spacing w:after="0" w:line="360" w:lineRule="auto"/>
        <w:jc w:val="both"/>
        <w:rPr>
          <w:rFonts w:ascii="Times New Roman" w:hAnsi="Times New Roman"/>
          <w:sz w:val="28"/>
          <w:szCs w:val="28"/>
          <w:lang w:val="uk-UA" w:eastAsia="ru-RU"/>
        </w:rPr>
      </w:pPr>
      <w:bookmarkStart w:id="0" w:name="_GoBack"/>
      <w:bookmarkEnd w:id="0"/>
    </w:p>
    <w:sectPr w:rsidR="0018016A" w:rsidRPr="00271B20" w:rsidSect="00A35893">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E01B5"/>
    <w:multiLevelType w:val="hybridMultilevel"/>
    <w:tmpl w:val="5CC43EA4"/>
    <w:lvl w:ilvl="0" w:tplc="A4748CA0">
      <w:start w:val="1"/>
      <w:numFmt w:val="decimal"/>
      <w:lvlText w:val="%1."/>
      <w:lvlJc w:val="left"/>
      <w:pPr>
        <w:tabs>
          <w:tab w:val="num" w:pos="720"/>
        </w:tabs>
        <w:ind w:left="720" w:hanging="360"/>
      </w:pPr>
      <w:rPr>
        <w:rFonts w:cs="Times New Roman"/>
      </w:rPr>
    </w:lvl>
    <w:lvl w:ilvl="1" w:tplc="65F033DE" w:tentative="1">
      <w:start w:val="1"/>
      <w:numFmt w:val="decimal"/>
      <w:lvlText w:val="%2."/>
      <w:lvlJc w:val="left"/>
      <w:pPr>
        <w:tabs>
          <w:tab w:val="num" w:pos="1440"/>
        </w:tabs>
        <w:ind w:left="1440" w:hanging="360"/>
      </w:pPr>
      <w:rPr>
        <w:rFonts w:cs="Times New Roman"/>
      </w:rPr>
    </w:lvl>
    <w:lvl w:ilvl="2" w:tplc="1B5603EE" w:tentative="1">
      <w:start w:val="1"/>
      <w:numFmt w:val="decimal"/>
      <w:lvlText w:val="%3."/>
      <w:lvlJc w:val="left"/>
      <w:pPr>
        <w:tabs>
          <w:tab w:val="num" w:pos="2160"/>
        </w:tabs>
        <w:ind w:left="2160" w:hanging="360"/>
      </w:pPr>
      <w:rPr>
        <w:rFonts w:cs="Times New Roman"/>
      </w:rPr>
    </w:lvl>
    <w:lvl w:ilvl="3" w:tplc="1300272A" w:tentative="1">
      <w:start w:val="1"/>
      <w:numFmt w:val="decimal"/>
      <w:lvlText w:val="%4."/>
      <w:lvlJc w:val="left"/>
      <w:pPr>
        <w:tabs>
          <w:tab w:val="num" w:pos="2880"/>
        </w:tabs>
        <w:ind w:left="2880" w:hanging="360"/>
      </w:pPr>
      <w:rPr>
        <w:rFonts w:cs="Times New Roman"/>
      </w:rPr>
    </w:lvl>
    <w:lvl w:ilvl="4" w:tplc="CE2E4F8C" w:tentative="1">
      <w:start w:val="1"/>
      <w:numFmt w:val="decimal"/>
      <w:lvlText w:val="%5."/>
      <w:lvlJc w:val="left"/>
      <w:pPr>
        <w:tabs>
          <w:tab w:val="num" w:pos="3600"/>
        </w:tabs>
        <w:ind w:left="3600" w:hanging="360"/>
      </w:pPr>
      <w:rPr>
        <w:rFonts w:cs="Times New Roman"/>
      </w:rPr>
    </w:lvl>
    <w:lvl w:ilvl="5" w:tplc="03B22CF0" w:tentative="1">
      <w:start w:val="1"/>
      <w:numFmt w:val="decimal"/>
      <w:lvlText w:val="%6."/>
      <w:lvlJc w:val="left"/>
      <w:pPr>
        <w:tabs>
          <w:tab w:val="num" w:pos="4320"/>
        </w:tabs>
        <w:ind w:left="4320" w:hanging="360"/>
      </w:pPr>
      <w:rPr>
        <w:rFonts w:cs="Times New Roman"/>
      </w:rPr>
    </w:lvl>
    <w:lvl w:ilvl="6" w:tplc="7D302D12" w:tentative="1">
      <w:start w:val="1"/>
      <w:numFmt w:val="decimal"/>
      <w:lvlText w:val="%7."/>
      <w:lvlJc w:val="left"/>
      <w:pPr>
        <w:tabs>
          <w:tab w:val="num" w:pos="5040"/>
        </w:tabs>
        <w:ind w:left="5040" w:hanging="360"/>
      </w:pPr>
      <w:rPr>
        <w:rFonts w:cs="Times New Roman"/>
      </w:rPr>
    </w:lvl>
    <w:lvl w:ilvl="7" w:tplc="6A7CA3DE" w:tentative="1">
      <w:start w:val="1"/>
      <w:numFmt w:val="decimal"/>
      <w:lvlText w:val="%8."/>
      <w:lvlJc w:val="left"/>
      <w:pPr>
        <w:tabs>
          <w:tab w:val="num" w:pos="5760"/>
        </w:tabs>
        <w:ind w:left="5760" w:hanging="360"/>
      </w:pPr>
      <w:rPr>
        <w:rFonts w:cs="Times New Roman"/>
      </w:rPr>
    </w:lvl>
    <w:lvl w:ilvl="8" w:tplc="1DCEC4FC"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1F00"/>
    <w:rsid w:val="000B3A80"/>
    <w:rsid w:val="000F0CAF"/>
    <w:rsid w:val="001371D6"/>
    <w:rsid w:val="0018016A"/>
    <w:rsid w:val="001E3A83"/>
    <w:rsid w:val="001F5007"/>
    <w:rsid w:val="00241618"/>
    <w:rsid w:val="00271B20"/>
    <w:rsid w:val="004A144E"/>
    <w:rsid w:val="004A52EE"/>
    <w:rsid w:val="005067CD"/>
    <w:rsid w:val="005C765E"/>
    <w:rsid w:val="006D5F08"/>
    <w:rsid w:val="00705A5D"/>
    <w:rsid w:val="008B1DBF"/>
    <w:rsid w:val="00A01F00"/>
    <w:rsid w:val="00A35893"/>
    <w:rsid w:val="00AF681E"/>
    <w:rsid w:val="00D578F4"/>
    <w:rsid w:val="00E474CD"/>
    <w:rsid w:val="00F4325E"/>
    <w:rsid w:val="00FD77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61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3">
    <w:name w:val="pa13"/>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A01F00"/>
    <w:rPr>
      <w:rFonts w:cs="Times New Roman"/>
    </w:rPr>
  </w:style>
  <w:style w:type="paragraph" w:customStyle="1" w:styleId="pa7">
    <w:name w:val="pa7"/>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20">
    <w:name w:val="pa20"/>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38">
    <w:name w:val="pa38"/>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22">
    <w:name w:val="pa22"/>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23">
    <w:name w:val="pa23"/>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44">
    <w:name w:val="pa44"/>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32">
    <w:name w:val="pa32"/>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95">
    <w:name w:val="pa95"/>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42">
    <w:name w:val="pa42"/>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34">
    <w:name w:val="pa34"/>
    <w:basedOn w:val="Normal"/>
    <w:uiPriority w:val="99"/>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A01F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ableText">
    <w:name w:val="Table Text"/>
    <w:uiPriority w:val="99"/>
    <w:rsid w:val="005067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60" w:line="220" w:lineRule="atLeast"/>
      <w:ind w:left="20" w:right="20"/>
    </w:pPr>
    <w:rPr>
      <w:rFonts w:ascii="Times New Roman" w:eastAsia="Times New Roman" w:hAnsi="Times New Roman"/>
      <w:sz w:val="20"/>
      <w:szCs w:val="20"/>
      <w:lang w:val="en-US" w:eastAsia="uk-UA"/>
    </w:rPr>
  </w:style>
  <w:style w:type="paragraph" w:styleId="BalloonText">
    <w:name w:val="Balloon Text"/>
    <w:basedOn w:val="Normal"/>
    <w:link w:val="BalloonTextChar"/>
    <w:uiPriority w:val="99"/>
    <w:semiHidden/>
    <w:rsid w:val="00F43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325E"/>
    <w:rPr>
      <w:rFonts w:ascii="Tahoma" w:hAnsi="Tahoma" w:cs="Tahoma"/>
      <w:sz w:val="16"/>
      <w:szCs w:val="16"/>
    </w:rPr>
  </w:style>
  <w:style w:type="paragraph" w:customStyle="1" w:styleId="Default">
    <w:name w:val="Default"/>
    <w:uiPriority w:val="99"/>
    <w:rsid w:val="00F4325E"/>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99"/>
    <w:rsid w:val="00A358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6409531">
      <w:marLeft w:val="0"/>
      <w:marRight w:val="0"/>
      <w:marTop w:val="0"/>
      <w:marBottom w:val="0"/>
      <w:divBdr>
        <w:top w:val="none" w:sz="0" w:space="0" w:color="auto"/>
        <w:left w:val="none" w:sz="0" w:space="0" w:color="auto"/>
        <w:bottom w:val="none" w:sz="0" w:space="0" w:color="auto"/>
        <w:right w:val="none" w:sz="0" w:space="0" w:color="auto"/>
      </w:divBdr>
    </w:div>
    <w:div w:id="146409532">
      <w:marLeft w:val="0"/>
      <w:marRight w:val="0"/>
      <w:marTop w:val="0"/>
      <w:marBottom w:val="0"/>
      <w:divBdr>
        <w:top w:val="none" w:sz="0" w:space="0" w:color="auto"/>
        <w:left w:val="none" w:sz="0" w:space="0" w:color="auto"/>
        <w:bottom w:val="none" w:sz="0" w:space="0" w:color="auto"/>
        <w:right w:val="none" w:sz="0" w:space="0" w:color="auto"/>
      </w:divBdr>
    </w:div>
    <w:div w:id="146409533">
      <w:marLeft w:val="0"/>
      <w:marRight w:val="0"/>
      <w:marTop w:val="0"/>
      <w:marBottom w:val="0"/>
      <w:divBdr>
        <w:top w:val="none" w:sz="0" w:space="0" w:color="auto"/>
        <w:left w:val="none" w:sz="0" w:space="0" w:color="auto"/>
        <w:bottom w:val="none" w:sz="0" w:space="0" w:color="auto"/>
        <w:right w:val="none" w:sz="0" w:space="0" w:color="auto"/>
      </w:divBdr>
    </w:div>
    <w:div w:id="146409534">
      <w:marLeft w:val="0"/>
      <w:marRight w:val="0"/>
      <w:marTop w:val="0"/>
      <w:marBottom w:val="0"/>
      <w:divBdr>
        <w:top w:val="none" w:sz="0" w:space="0" w:color="auto"/>
        <w:left w:val="none" w:sz="0" w:space="0" w:color="auto"/>
        <w:bottom w:val="none" w:sz="0" w:space="0" w:color="auto"/>
        <w:right w:val="none" w:sz="0" w:space="0" w:color="auto"/>
      </w:divBdr>
    </w:div>
    <w:div w:id="1464095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hyperlink" Target="http://notatka.at.ua/_pu/7/04165955.png" TargetMode="External"/><Relationship Id="rId10" Type="http://schemas.openxmlformats.org/officeDocument/2006/relationships/hyperlink" Target="http://www.vertikal-pechatniki.ru/" TargetMode="External"/><Relationship Id="rId4" Type="http://schemas.openxmlformats.org/officeDocument/2006/relationships/webSettings" Target="webSettings.xml"/><Relationship Id="rId9" Type="http://schemas.openxmlformats.org/officeDocument/2006/relationships/hyperlink" Target="http://www.vertikal-pechatnik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11</Pages>
  <Words>2245</Words>
  <Characters>12798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Admin</cp:lastModifiedBy>
  <cp:revision>7</cp:revision>
  <dcterms:created xsi:type="dcterms:W3CDTF">2014-05-18T05:57:00Z</dcterms:created>
  <dcterms:modified xsi:type="dcterms:W3CDTF">2016-02-28T15:38:00Z</dcterms:modified>
</cp:coreProperties>
</file>